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FCE" w:rsidRPr="00E30C8B" w:rsidRDefault="00813FCE" w:rsidP="00B2370E">
      <w:pPr>
        <w:spacing w:after="100" w:afterAutospacing="1"/>
        <w:jc w:val="center"/>
        <w:rPr>
          <w:b/>
          <w:bCs/>
          <w:spacing w:val="2"/>
          <w:kern w:val="16"/>
          <w:position w:val="-2"/>
          <w:sz w:val="24"/>
          <w:szCs w:val="24"/>
          <w:u w:val="single"/>
        </w:rPr>
      </w:pPr>
      <w:r w:rsidRPr="00E30C8B">
        <w:rPr>
          <w:b/>
          <w:bCs/>
          <w:spacing w:val="2"/>
          <w:kern w:val="16"/>
          <w:position w:val="-2"/>
          <w:sz w:val="24"/>
          <w:szCs w:val="24"/>
          <w:u w:val="single"/>
        </w:rPr>
        <w:t>Anne Hathaway</w:t>
      </w:r>
    </w:p>
    <w:p w:rsidR="00813FCE" w:rsidRPr="00E30C8B" w:rsidRDefault="00813FCE" w:rsidP="00B2370E">
      <w:pPr>
        <w:spacing w:after="100" w:afterAutospacing="1"/>
        <w:jc w:val="center"/>
        <w:rPr>
          <w:spacing w:val="2"/>
          <w:kern w:val="16"/>
          <w:position w:val="-2"/>
          <w:sz w:val="24"/>
          <w:szCs w:val="24"/>
          <w:u w:val="single"/>
        </w:rPr>
      </w:pPr>
      <w:r w:rsidRPr="00E30C8B">
        <w:rPr>
          <w:spacing w:val="2"/>
          <w:kern w:val="16"/>
          <w:position w:val="-2"/>
          <w:sz w:val="24"/>
          <w:szCs w:val="24"/>
          <w:u w:val="single"/>
        </w:rPr>
        <w:t>Carol Ann Duffy</w:t>
      </w:r>
    </w:p>
    <w:p w:rsidR="00813FCE" w:rsidRPr="00E30C8B" w:rsidRDefault="00813FCE" w:rsidP="00B2370E">
      <w:pPr>
        <w:pStyle w:val="Heading3"/>
        <w:rPr>
          <w:rFonts w:ascii="Calibri" w:hAnsi="Calibri" w:cs="Calibri"/>
          <w:kern w:val="16"/>
          <w:sz w:val="24"/>
          <w:szCs w:val="24"/>
        </w:rPr>
      </w:pPr>
      <w:r w:rsidRPr="00E30C8B">
        <w:rPr>
          <w:rFonts w:ascii="Calibri" w:hAnsi="Calibri" w:cs="Calibri"/>
          <w:kern w:val="16"/>
          <w:sz w:val="24"/>
          <w:szCs w:val="24"/>
        </w:rPr>
        <w:t>Overview</w:t>
      </w:r>
    </w:p>
    <w:p w:rsidR="00813FCE" w:rsidRPr="00E30C8B" w:rsidRDefault="00813FCE" w:rsidP="00B2370E">
      <w:pPr>
        <w:pStyle w:val="BodyText"/>
        <w:rPr>
          <w:kern w:val="16"/>
        </w:rPr>
      </w:pPr>
      <w:r w:rsidRPr="00E30C8B">
        <w:rPr>
          <w:kern w:val="16"/>
        </w:rPr>
        <w:t>This poem, like Mrs Midas, comes from the “The World’s Wife”, Duffy’s first themed collection of poems.  In this set of poems, Duffy considers both real and fictional characters, stories, histories and myths which concentrated on men, and gives voice to the women associated with them.  Although “Havisham” was printed a year earlier, it would make a good comparison with this poem since both take the perspective of a woman living without her lover: Havisham having</w:t>
      </w:r>
      <w:r>
        <w:rPr>
          <w:kern w:val="16"/>
        </w:rPr>
        <w:t xml:space="preserve"> been jilted at the altar,</w:t>
      </w:r>
      <w:r w:rsidRPr="00E30C8B">
        <w:rPr>
          <w:kern w:val="16"/>
        </w:rPr>
        <w:t xml:space="preserve"> while Hathaway has been widowed.</w:t>
      </w:r>
    </w:p>
    <w:p w:rsidR="00813FCE" w:rsidRPr="00E30C8B" w:rsidRDefault="00813FCE" w:rsidP="00B2370E">
      <w:pPr>
        <w:pStyle w:val="BodyText"/>
        <w:rPr>
          <w:kern w:val="16"/>
        </w:rPr>
      </w:pPr>
      <w:r w:rsidRPr="00E30C8B">
        <w:rPr>
          <w:kern w:val="16"/>
        </w:rPr>
        <w:t>Anne Hathaway was the wife of Shakespeare.  She was seven years his senior and already pregnant when</w:t>
      </w:r>
      <w:r>
        <w:rPr>
          <w:kern w:val="16"/>
        </w:rPr>
        <w:t xml:space="preserve">the  </w:t>
      </w:r>
      <w:r w:rsidRPr="00E30C8B">
        <w:rPr>
          <w:kern w:val="16"/>
        </w:rPr>
        <w:t>18 yea</w:t>
      </w:r>
      <w:r>
        <w:rPr>
          <w:kern w:val="16"/>
        </w:rPr>
        <w:t>r</w:t>
      </w:r>
      <w:r w:rsidRPr="00E30C8B">
        <w:rPr>
          <w:kern w:val="16"/>
        </w:rPr>
        <w:t xml:space="preserve"> old</w:t>
      </w:r>
      <w:r>
        <w:rPr>
          <w:kern w:val="16"/>
        </w:rPr>
        <w:t>,</w:t>
      </w:r>
      <w:r w:rsidRPr="00E30C8B">
        <w:rPr>
          <w:kern w:val="16"/>
        </w:rPr>
        <w:t xml:space="preserve"> William Shakespeare</w:t>
      </w:r>
      <w:r>
        <w:rPr>
          <w:kern w:val="16"/>
        </w:rPr>
        <w:t>,</w:t>
      </w:r>
      <w:r w:rsidRPr="00E30C8B">
        <w:rPr>
          <w:kern w:val="16"/>
        </w:rPr>
        <w:t xml:space="preserve"> married her.  The poem begins with an epigraph taken directly from Shakespeare’s will, in which despite being a man of some considerable property at this time he leaves her only his </w:t>
      </w:r>
      <w:r w:rsidRPr="00E30C8B">
        <w:rPr>
          <w:b/>
          <w:bCs/>
          <w:i/>
          <w:iCs/>
          <w:kern w:val="16"/>
        </w:rPr>
        <w:t>“second best bed”.</w:t>
      </w:r>
      <w:r w:rsidRPr="00E30C8B">
        <w:rPr>
          <w:kern w:val="16"/>
        </w:rPr>
        <w:t xml:space="preserve">  While some critics have viewed this as an insult, Duffy presents a new perspective and uses the bed as a metaphor for the intense passion and romance shared by the couple.  The </w:t>
      </w:r>
      <w:r w:rsidRPr="00E30C8B">
        <w:rPr>
          <w:b/>
          <w:bCs/>
          <w:i/>
          <w:iCs/>
          <w:kern w:val="16"/>
        </w:rPr>
        <w:t>“second best bed”</w:t>
      </w:r>
      <w:r w:rsidRPr="00E30C8B">
        <w:rPr>
          <w:kern w:val="16"/>
        </w:rPr>
        <w:t xml:space="preserve"> was in fact the couple’s marital bed, the best being reserved for guests.  Duffy imagines then that this legacy was the playwright’s last romantic gesture.</w:t>
      </w:r>
    </w:p>
    <w:p w:rsidR="00813FCE" w:rsidRPr="00E30C8B" w:rsidRDefault="00813FCE" w:rsidP="00B2370E">
      <w:pPr>
        <w:pStyle w:val="Heading3"/>
        <w:rPr>
          <w:rFonts w:ascii="Calibri" w:hAnsi="Calibri" w:cs="Calibri"/>
          <w:kern w:val="16"/>
          <w:sz w:val="24"/>
          <w:szCs w:val="24"/>
        </w:rPr>
      </w:pPr>
      <w:r w:rsidRPr="00E30C8B">
        <w:rPr>
          <w:rFonts w:ascii="Calibri" w:hAnsi="Calibri" w:cs="Calibri"/>
          <w:kern w:val="16"/>
          <w:sz w:val="24"/>
          <w:szCs w:val="24"/>
        </w:rPr>
        <w:t>Form and Structure</w:t>
      </w:r>
    </w:p>
    <w:p w:rsidR="00813FCE" w:rsidRPr="00E30C8B" w:rsidRDefault="00813FCE" w:rsidP="00B2370E">
      <w:pPr>
        <w:pStyle w:val="BodyText"/>
        <w:rPr>
          <w:kern w:val="16"/>
        </w:rPr>
      </w:pPr>
      <w:r w:rsidRPr="00E30C8B">
        <w:rPr>
          <w:kern w:val="16"/>
        </w:rPr>
        <w:t>Fittingly, Duffy employs the sonnet form so adored by Shakespeare.  This 14 line structure is often assoc</w:t>
      </w:r>
      <w:r>
        <w:rPr>
          <w:kern w:val="16"/>
        </w:rPr>
        <w:t>iated with love poetry, deemed</w:t>
      </w:r>
      <w:r w:rsidRPr="00E30C8B">
        <w:rPr>
          <w:kern w:val="16"/>
        </w:rPr>
        <w:t xml:space="preserve"> highly appropriate given the subject matter of the poem.  Shakespearian sonnets contain three quatrains and a couplet.  The quatrains usually present the key ideas explored by the poet with the resolution or volta (an Italian term which literally translates as “the turn”) arriving in the couplet.  I</w:t>
      </w:r>
      <w:r>
        <w:rPr>
          <w:kern w:val="16"/>
        </w:rPr>
        <w:t>n the poem,  Duffy</w:t>
      </w:r>
      <w:r w:rsidRPr="00E30C8B">
        <w:rPr>
          <w:kern w:val="16"/>
        </w:rPr>
        <w:t xml:space="preserve"> quite literally employs a “softer rhyme” with a much more relaxed, l</w:t>
      </w:r>
      <w:r>
        <w:rPr>
          <w:kern w:val="16"/>
        </w:rPr>
        <w:t>ess restrictive rhyme scheme combined with</w:t>
      </w:r>
      <w:r w:rsidRPr="00E30C8B">
        <w:rPr>
          <w:kern w:val="16"/>
        </w:rPr>
        <w:t xml:space="preserve"> overtly sensual, erotic language and imagery.  She uses a regular meter but her deliberate choices of assonance and alliteration are designed t</w:t>
      </w:r>
      <w:r>
        <w:rPr>
          <w:kern w:val="16"/>
        </w:rPr>
        <w:t>o imitate the random touching made during</w:t>
      </w:r>
      <w:r w:rsidRPr="00E30C8B">
        <w:rPr>
          <w:kern w:val="16"/>
        </w:rPr>
        <w:t xml:space="preserve"> lovemaking, </w:t>
      </w:r>
      <w:r>
        <w:rPr>
          <w:kern w:val="16"/>
        </w:rPr>
        <w:t xml:space="preserve">so that it is </w:t>
      </w:r>
      <w:r w:rsidRPr="00E30C8B">
        <w:rPr>
          <w:kern w:val="16"/>
        </w:rPr>
        <w:t xml:space="preserve">almost as though the words themselves </w:t>
      </w:r>
      <w:r>
        <w:rPr>
          <w:kern w:val="16"/>
        </w:rPr>
        <w:t xml:space="preserve">are </w:t>
      </w:r>
      <w:r w:rsidRPr="00E30C8B">
        <w:rPr>
          <w:kern w:val="16"/>
        </w:rPr>
        <w:t>grazing each other.  Duffy makes frequent use of enjambment in the poem to show how freely and without obstruction the lo</w:t>
      </w:r>
      <w:r>
        <w:rPr>
          <w:kern w:val="16"/>
        </w:rPr>
        <w:t>ve flowed between the couple as well as</w:t>
      </w:r>
      <w:r w:rsidRPr="00E30C8B">
        <w:rPr>
          <w:kern w:val="16"/>
        </w:rPr>
        <w:t xml:space="preserve"> to place emphasis on important words or phrases.  The entire poem is a metaphor comparing the couple’s love making to the process of artistic and poetic creativity.</w:t>
      </w:r>
    </w:p>
    <w:p w:rsidR="00813FCE" w:rsidRPr="00E30C8B" w:rsidRDefault="00813FCE" w:rsidP="00B2370E">
      <w:pPr>
        <w:pStyle w:val="Heading3"/>
        <w:rPr>
          <w:rFonts w:ascii="Calibri" w:hAnsi="Calibri" w:cs="Calibri"/>
          <w:kern w:val="16"/>
          <w:sz w:val="24"/>
          <w:szCs w:val="24"/>
        </w:rPr>
      </w:pPr>
      <w:r w:rsidRPr="00E30C8B">
        <w:rPr>
          <w:rFonts w:ascii="Calibri" w:hAnsi="Calibri" w:cs="Calibri"/>
          <w:kern w:val="16"/>
          <w:sz w:val="24"/>
          <w:szCs w:val="24"/>
        </w:rPr>
        <w:t>Epigraph</w:t>
      </w:r>
    </w:p>
    <w:p w:rsidR="00813FCE" w:rsidRPr="00E30C8B" w:rsidRDefault="00813FCE" w:rsidP="00B2370E">
      <w:pPr>
        <w:pStyle w:val="BodyText"/>
        <w:rPr>
          <w:b/>
          <w:bCs/>
          <w:i/>
          <w:iCs/>
          <w:kern w:val="16"/>
        </w:rPr>
      </w:pPr>
      <w:r w:rsidRPr="00E30C8B">
        <w:rPr>
          <w:rStyle w:val="Emphasis"/>
          <w:b/>
          <w:bCs/>
          <w:spacing w:val="2"/>
          <w:kern w:val="16"/>
          <w:position w:val="-2"/>
          <w:sz w:val="24"/>
          <w:szCs w:val="24"/>
        </w:rPr>
        <w:t>‘Item I gyve unto my wife my second best bed ...’</w:t>
      </w:r>
      <w:r w:rsidRPr="00E30C8B">
        <w:rPr>
          <w:rFonts w:cs="Times New Roman"/>
          <w:b/>
          <w:bCs/>
          <w:i/>
          <w:iCs/>
          <w:kern w:val="16"/>
        </w:rPr>
        <w:br/>
      </w:r>
      <w:r w:rsidRPr="00E30C8B">
        <w:rPr>
          <w:b/>
          <w:bCs/>
          <w:i/>
          <w:iCs/>
          <w:kern w:val="16"/>
        </w:rPr>
        <w:t>(from Shakespeare’s will)</w:t>
      </w:r>
    </w:p>
    <w:p w:rsidR="00813FCE" w:rsidRPr="00E30C8B" w:rsidRDefault="00813FCE" w:rsidP="00B2370E">
      <w:pPr>
        <w:pStyle w:val="BodyText"/>
        <w:rPr>
          <w:kern w:val="16"/>
        </w:rPr>
      </w:pPr>
      <w:r w:rsidRPr="00E30C8B">
        <w:rPr>
          <w:kern w:val="16"/>
        </w:rPr>
        <w:t>The poem begins with this actual extract from the will of Shakespeare.  Although many critics consider this legacy an insult to Hathaway</w:t>
      </w:r>
      <w:r>
        <w:rPr>
          <w:kern w:val="16"/>
        </w:rPr>
        <w:t>,</w:t>
      </w:r>
      <w:r w:rsidRPr="00E30C8B">
        <w:rPr>
          <w:kern w:val="16"/>
        </w:rPr>
        <w:t xml:space="preserve"> given that the playwright was fairly wealthy when he died, Duffy uses it as the catalyst for the poem and imbues the bed with a much more magical and sensual meaning.</w:t>
      </w:r>
    </w:p>
    <w:p w:rsidR="00813FCE" w:rsidRPr="00E30C8B" w:rsidRDefault="00813FCE" w:rsidP="00B2370E">
      <w:pPr>
        <w:pStyle w:val="Heading2"/>
        <w:rPr>
          <w:rFonts w:ascii="Calibri" w:hAnsi="Calibri" w:cs="Calibri"/>
          <w:kern w:val="16"/>
        </w:rPr>
      </w:pPr>
      <w:r w:rsidRPr="00E30C8B">
        <w:rPr>
          <w:rFonts w:ascii="Calibri" w:hAnsi="Calibri" w:cs="Calibri"/>
          <w:kern w:val="16"/>
        </w:rPr>
        <w:t>1</w:t>
      </w:r>
      <w:r w:rsidRPr="00E30C8B">
        <w:rPr>
          <w:rFonts w:ascii="Calibri" w:hAnsi="Calibri" w:cs="Calibri"/>
          <w:kern w:val="16"/>
          <w:vertAlign w:val="superscript"/>
        </w:rPr>
        <w:t>st</w:t>
      </w:r>
      <w:r w:rsidRPr="00E30C8B">
        <w:rPr>
          <w:rFonts w:ascii="Calibri" w:hAnsi="Calibri" w:cs="Calibri"/>
          <w:kern w:val="16"/>
        </w:rPr>
        <w:t xml:space="preserve"> Quatrain -  Lines 1-4</w:t>
      </w:r>
    </w:p>
    <w:p w:rsidR="00813FCE" w:rsidRPr="00E30C8B" w:rsidRDefault="00813FCE" w:rsidP="00B2370E">
      <w:pPr>
        <w:pStyle w:val="BodyText"/>
        <w:rPr>
          <w:b/>
          <w:bCs/>
          <w:i/>
          <w:iCs/>
          <w:kern w:val="16"/>
        </w:rPr>
      </w:pPr>
      <w:r w:rsidRPr="00E30C8B">
        <w:rPr>
          <w:b/>
          <w:bCs/>
          <w:i/>
          <w:iCs/>
          <w:kern w:val="16"/>
        </w:rPr>
        <w:t>The bed we loved in was a spinning world</w:t>
      </w:r>
      <w:r w:rsidRPr="00E30C8B">
        <w:rPr>
          <w:b/>
          <w:bCs/>
          <w:i/>
          <w:iCs/>
          <w:kern w:val="16"/>
        </w:rPr>
        <w:br/>
        <w:t>of forests, castles, torchlight, clifftops, seas</w:t>
      </w:r>
      <w:r w:rsidRPr="00E30C8B">
        <w:rPr>
          <w:b/>
          <w:bCs/>
          <w:i/>
          <w:iCs/>
          <w:kern w:val="16"/>
        </w:rPr>
        <w:br/>
        <w:t>where we would dive for pearls. My lover’s words</w:t>
      </w:r>
      <w:r w:rsidRPr="00E30C8B">
        <w:rPr>
          <w:b/>
          <w:bCs/>
          <w:i/>
          <w:iCs/>
          <w:kern w:val="16"/>
        </w:rPr>
        <w:br/>
        <w:t>were shooting stars which fell to earth as kisses</w:t>
      </w:r>
    </w:p>
    <w:p w:rsidR="00813FCE" w:rsidRPr="00E30C8B" w:rsidRDefault="00813FCE" w:rsidP="00B2370E">
      <w:pPr>
        <w:pStyle w:val="BodyText"/>
        <w:rPr>
          <w:kern w:val="16"/>
        </w:rPr>
      </w:pPr>
      <w:r w:rsidRPr="00E30C8B">
        <w:rPr>
          <w:kern w:val="16"/>
        </w:rPr>
        <w:t xml:space="preserve">Immediately the reader is transported to a magical landscape filled with metaphor, especially appropriate given that Shakespeare himself </w:t>
      </w:r>
      <w:r>
        <w:rPr>
          <w:kern w:val="16"/>
        </w:rPr>
        <w:t xml:space="preserve">was </w:t>
      </w:r>
      <w:r w:rsidRPr="00E30C8B">
        <w:rPr>
          <w:kern w:val="16"/>
        </w:rPr>
        <w:t xml:space="preserve">the master of this technique. The bed is a </w:t>
      </w:r>
      <w:r w:rsidRPr="00E30C8B">
        <w:rPr>
          <w:b/>
          <w:bCs/>
          <w:i/>
          <w:iCs/>
          <w:kern w:val="16"/>
        </w:rPr>
        <w:t>“spinning world”,</w:t>
      </w:r>
      <w:r w:rsidRPr="00E30C8B">
        <w:rPr>
          <w:kern w:val="16"/>
        </w:rPr>
        <w:t xml:space="preserve"> suggesting their love made her dizzy and was all encompassing.  Interestingly, despite bearing him three children, the persona created by Duffy makes no reference to this </w:t>
      </w:r>
      <w:r>
        <w:rPr>
          <w:kern w:val="16"/>
        </w:rPr>
        <w:t>aspect of their marriage focusing</w:t>
      </w:r>
      <w:r w:rsidRPr="00E30C8B">
        <w:rPr>
          <w:kern w:val="16"/>
        </w:rPr>
        <w:t xml:space="preserve"> only on their relationship as lovers, not parents.  The </w:t>
      </w:r>
      <w:r w:rsidRPr="00E30C8B">
        <w:rPr>
          <w:b/>
          <w:bCs/>
          <w:i/>
          <w:iCs/>
          <w:kern w:val="16"/>
        </w:rPr>
        <w:t>“forests, castles, torchlight, clifftops, seas</w:t>
      </w:r>
      <w:r w:rsidRPr="00E30C8B">
        <w:rPr>
          <w:kern w:val="16"/>
        </w:rPr>
        <w:t>” recalls the setti</w:t>
      </w:r>
      <w:r>
        <w:rPr>
          <w:kern w:val="16"/>
        </w:rPr>
        <w:t>ng of some of Shakespeare’s more</w:t>
      </w:r>
      <w:r w:rsidRPr="00E30C8B">
        <w:rPr>
          <w:kern w:val="16"/>
        </w:rPr>
        <w:t xml:space="preserve"> famous works </w:t>
      </w:r>
      <w:r>
        <w:rPr>
          <w:kern w:val="16"/>
        </w:rPr>
        <w:t>such as;</w:t>
      </w:r>
      <w:r w:rsidRPr="00E30C8B">
        <w:rPr>
          <w:b/>
          <w:bCs/>
          <w:kern w:val="16"/>
        </w:rPr>
        <w:t xml:space="preserve"> Macbeth, Hamlet </w:t>
      </w:r>
      <w:r w:rsidRPr="00E30C8B">
        <w:rPr>
          <w:kern w:val="16"/>
        </w:rPr>
        <w:t xml:space="preserve">and </w:t>
      </w:r>
      <w:r w:rsidRPr="00E30C8B">
        <w:rPr>
          <w:b/>
          <w:bCs/>
          <w:kern w:val="16"/>
        </w:rPr>
        <w:t>The Tempest</w:t>
      </w:r>
      <w:r w:rsidRPr="00E30C8B">
        <w:rPr>
          <w:kern w:val="16"/>
        </w:rPr>
        <w:t>, suggesting a link between these iconic works o</w:t>
      </w:r>
      <w:r>
        <w:rPr>
          <w:kern w:val="16"/>
        </w:rPr>
        <w:t>f literature and the poetry which together are echoes of the</w:t>
      </w:r>
      <w:r w:rsidRPr="00E30C8B">
        <w:rPr>
          <w:kern w:val="16"/>
        </w:rPr>
        <w:t xml:space="preserve"> excitement that took place in this bed.  In their lovemaking, they found something precious and valuable, as implied by the  </w:t>
      </w:r>
      <w:r w:rsidRPr="00E30C8B">
        <w:rPr>
          <w:b/>
          <w:bCs/>
          <w:i/>
          <w:iCs/>
          <w:kern w:val="16"/>
        </w:rPr>
        <w:t xml:space="preserve">“pearls” </w:t>
      </w:r>
      <w:r w:rsidRPr="00E30C8B">
        <w:rPr>
          <w:kern w:val="16"/>
        </w:rPr>
        <w:t xml:space="preserve">in line 3.  This intimate, sensual tone is continued in the metaphor comparing her lover’s words to </w:t>
      </w:r>
      <w:r w:rsidRPr="00E30C8B">
        <w:rPr>
          <w:b/>
          <w:bCs/>
          <w:i/>
          <w:iCs/>
          <w:kern w:val="16"/>
        </w:rPr>
        <w:t>“shooting stars which fell to earth as kisses.”</w:t>
      </w:r>
      <w:r w:rsidRPr="00E30C8B">
        <w:rPr>
          <w:kern w:val="16"/>
        </w:rPr>
        <w:t xml:space="preserve">  Hathaway was seduced firstly by her lover’s language and poetry, which literally seems to fall from the heavens as though a gift from the Gods before transforming into the physical touch of a kiss.  In this opening quatrain then, Duffy clearly illustrates the intensity of the romantic, passionate relationship of the two lovers.</w:t>
      </w:r>
    </w:p>
    <w:p w:rsidR="00813FCE" w:rsidRPr="00E30C8B" w:rsidRDefault="00813FCE" w:rsidP="00B2370E">
      <w:pPr>
        <w:pStyle w:val="Heading2"/>
        <w:rPr>
          <w:rFonts w:ascii="Calibri" w:hAnsi="Calibri" w:cs="Calibri"/>
          <w:kern w:val="16"/>
        </w:rPr>
      </w:pPr>
      <w:r w:rsidRPr="00E30C8B">
        <w:rPr>
          <w:rFonts w:ascii="Calibri" w:hAnsi="Calibri" w:cs="Calibri"/>
          <w:kern w:val="16"/>
        </w:rPr>
        <w:t>2</w:t>
      </w:r>
      <w:r w:rsidRPr="00E30C8B">
        <w:rPr>
          <w:rFonts w:ascii="Calibri" w:hAnsi="Calibri" w:cs="Calibri"/>
          <w:kern w:val="16"/>
          <w:vertAlign w:val="superscript"/>
        </w:rPr>
        <w:t>nd</w:t>
      </w:r>
      <w:r w:rsidRPr="00E30C8B">
        <w:rPr>
          <w:rFonts w:ascii="Calibri" w:hAnsi="Calibri" w:cs="Calibri"/>
          <w:kern w:val="16"/>
        </w:rPr>
        <w:t xml:space="preserve"> Quatrain – Lines 5-8</w:t>
      </w:r>
    </w:p>
    <w:p w:rsidR="00813FCE" w:rsidRPr="00E30C8B" w:rsidRDefault="00813FCE" w:rsidP="00B2370E">
      <w:pPr>
        <w:pStyle w:val="BodyText"/>
        <w:rPr>
          <w:b/>
          <w:bCs/>
          <w:i/>
          <w:iCs/>
          <w:kern w:val="16"/>
        </w:rPr>
      </w:pPr>
      <w:r w:rsidRPr="00E30C8B">
        <w:rPr>
          <w:b/>
          <w:bCs/>
          <w:i/>
          <w:iCs/>
          <w:kern w:val="16"/>
        </w:rPr>
        <w:t>on these lips; my body now a softer rhyme</w:t>
      </w:r>
      <w:r w:rsidRPr="00E30C8B">
        <w:rPr>
          <w:b/>
          <w:bCs/>
          <w:i/>
          <w:iCs/>
          <w:kern w:val="16"/>
        </w:rPr>
        <w:br/>
        <w:t>to his, now echo, assonance; his touch</w:t>
      </w:r>
      <w:r w:rsidRPr="00E30C8B">
        <w:rPr>
          <w:b/>
          <w:bCs/>
          <w:i/>
          <w:iCs/>
          <w:kern w:val="16"/>
        </w:rPr>
        <w:br/>
        <w:t>a verb dancing in the centre of a noun.</w:t>
      </w:r>
      <w:r w:rsidRPr="00E30C8B">
        <w:rPr>
          <w:b/>
          <w:bCs/>
          <w:i/>
          <w:iCs/>
          <w:kern w:val="16"/>
        </w:rPr>
        <w:br/>
        <w:t>Some nights, I dreamed he’d written me, the bed</w:t>
      </w:r>
    </w:p>
    <w:p w:rsidR="00813FCE" w:rsidRPr="00E30C8B" w:rsidRDefault="00813FCE" w:rsidP="00B2370E">
      <w:pPr>
        <w:pStyle w:val="BodyText"/>
        <w:rPr>
          <w:kern w:val="16"/>
        </w:rPr>
      </w:pPr>
      <w:r w:rsidRPr="00E30C8B">
        <w:rPr>
          <w:kern w:val="16"/>
        </w:rPr>
        <w:t xml:space="preserve">In this quatrain, Duffy extends the language metaphor:  her body is a </w:t>
      </w:r>
      <w:r w:rsidRPr="00E30C8B">
        <w:rPr>
          <w:b/>
          <w:bCs/>
          <w:i/>
          <w:iCs/>
          <w:kern w:val="16"/>
        </w:rPr>
        <w:t>“softer rhyme”</w:t>
      </w:r>
      <w:r w:rsidRPr="00E30C8B">
        <w:rPr>
          <w:kern w:val="16"/>
        </w:rPr>
        <w:t xml:space="preserve">to his harder, more masculine body, while the erotic touch of his hand on her body is described as </w:t>
      </w:r>
      <w:r w:rsidRPr="00E30C8B">
        <w:rPr>
          <w:b/>
          <w:bCs/>
          <w:i/>
          <w:iCs/>
          <w:kern w:val="16"/>
        </w:rPr>
        <w:t>“a verb dancing in the centre of a noun</w:t>
      </w:r>
      <w:r w:rsidRPr="00E30C8B">
        <w:rPr>
          <w:kern w:val="16"/>
        </w:rPr>
        <w:t xml:space="preserve">.”  This deliberate comparison elevates their lovemaking to something poetic and in doing so literary or linguistic terms become loaded with sensuality.  She imagines too that, like the characters in his plays he has </w:t>
      </w:r>
      <w:r w:rsidRPr="00E30C8B">
        <w:rPr>
          <w:b/>
          <w:bCs/>
          <w:i/>
          <w:iCs/>
          <w:kern w:val="16"/>
        </w:rPr>
        <w:t>“written her”,</w:t>
      </w:r>
      <w:r w:rsidRPr="00E30C8B">
        <w:rPr>
          <w:kern w:val="16"/>
        </w:rPr>
        <w:t xml:space="preserve"> suggesting that it is only when she considers herself through his eyes and imagination that she feels most fully alive.   The reference again to the bed at the end of line 8 creates a link to the opening line of the poem and reinforces the symbolic significance of the bed as a representation of their love.</w:t>
      </w:r>
    </w:p>
    <w:p w:rsidR="00813FCE" w:rsidRPr="00E30C8B" w:rsidRDefault="00813FCE" w:rsidP="00B2370E">
      <w:pPr>
        <w:pStyle w:val="Heading2"/>
        <w:rPr>
          <w:rFonts w:ascii="Calibri" w:hAnsi="Calibri" w:cs="Calibri"/>
          <w:kern w:val="16"/>
        </w:rPr>
      </w:pPr>
      <w:r w:rsidRPr="00E30C8B">
        <w:rPr>
          <w:rFonts w:ascii="Calibri" w:hAnsi="Calibri" w:cs="Calibri"/>
          <w:kern w:val="16"/>
        </w:rPr>
        <w:t>3</w:t>
      </w:r>
      <w:r w:rsidRPr="00E30C8B">
        <w:rPr>
          <w:rFonts w:ascii="Calibri" w:hAnsi="Calibri" w:cs="Calibri"/>
          <w:kern w:val="16"/>
          <w:vertAlign w:val="superscript"/>
        </w:rPr>
        <w:t>rd</w:t>
      </w:r>
      <w:r w:rsidRPr="00E30C8B">
        <w:rPr>
          <w:rFonts w:ascii="Calibri" w:hAnsi="Calibri" w:cs="Calibri"/>
          <w:kern w:val="16"/>
        </w:rPr>
        <w:t xml:space="preserve"> Quatrain – lines 9-12</w:t>
      </w:r>
    </w:p>
    <w:p w:rsidR="00813FCE" w:rsidRPr="00E30C8B" w:rsidRDefault="00813FCE" w:rsidP="00B2370E">
      <w:pPr>
        <w:pStyle w:val="BodyText"/>
        <w:rPr>
          <w:b/>
          <w:bCs/>
          <w:i/>
          <w:iCs/>
          <w:kern w:val="16"/>
        </w:rPr>
      </w:pPr>
      <w:r w:rsidRPr="00E30C8B">
        <w:rPr>
          <w:b/>
          <w:bCs/>
          <w:i/>
          <w:iCs/>
          <w:kern w:val="16"/>
        </w:rPr>
        <w:t>a page beneath his writer’s hands. Romance</w:t>
      </w:r>
      <w:r w:rsidRPr="00E30C8B">
        <w:rPr>
          <w:b/>
          <w:bCs/>
          <w:i/>
          <w:iCs/>
          <w:kern w:val="16"/>
        </w:rPr>
        <w:br/>
        <w:t>and drama played by touch, by scent, by taste.</w:t>
      </w:r>
      <w:r w:rsidRPr="00E30C8B">
        <w:rPr>
          <w:b/>
          <w:bCs/>
          <w:i/>
          <w:iCs/>
          <w:kern w:val="16"/>
        </w:rPr>
        <w:br/>
        <w:t>In the other bed, the best, our guests dozed on,</w:t>
      </w:r>
      <w:r w:rsidRPr="00E30C8B">
        <w:rPr>
          <w:b/>
          <w:bCs/>
          <w:i/>
          <w:iCs/>
          <w:kern w:val="16"/>
        </w:rPr>
        <w:br/>
        <w:t>dribbling their prose. My living laughing love –</w:t>
      </w:r>
    </w:p>
    <w:p w:rsidR="00813FCE" w:rsidRPr="00E30C8B" w:rsidRDefault="00813FCE" w:rsidP="00B2370E">
      <w:pPr>
        <w:pStyle w:val="BodyText"/>
        <w:rPr>
          <w:kern w:val="16"/>
        </w:rPr>
      </w:pPr>
      <w:r w:rsidRPr="00E30C8B">
        <w:rPr>
          <w:kern w:val="16"/>
        </w:rPr>
        <w:t xml:space="preserve">The enjambment from line 8 continues the extended metaphor from the previous quatrain as the bed is compared to the parchment in which the passion and excitement so associated with the playwright was written.  All the </w:t>
      </w:r>
      <w:r w:rsidRPr="00E30C8B">
        <w:rPr>
          <w:b/>
          <w:bCs/>
          <w:i/>
          <w:iCs/>
          <w:kern w:val="16"/>
        </w:rPr>
        <w:t>“romance and drama”</w:t>
      </w:r>
      <w:r w:rsidRPr="00E30C8B">
        <w:rPr>
          <w:kern w:val="16"/>
        </w:rPr>
        <w:t xml:space="preserve"> contained in these pages was played out or begun on their bed and again Duffy implies the inspiration for his characters and plots came from their lovemaking. The word </w:t>
      </w:r>
      <w:r w:rsidRPr="00E30C8B">
        <w:rPr>
          <w:b/>
          <w:bCs/>
          <w:i/>
          <w:iCs/>
          <w:kern w:val="16"/>
        </w:rPr>
        <w:t>“romance”</w:t>
      </w:r>
      <w:r w:rsidRPr="00E30C8B">
        <w:rPr>
          <w:kern w:val="16"/>
        </w:rPr>
        <w:t xml:space="preserve"> is deliberately placed at the end of line 9 to emphasise that this is what she most associates with their relationship.  The senses are employed </w:t>
      </w:r>
      <w:r w:rsidRPr="00E30C8B">
        <w:rPr>
          <w:b/>
          <w:bCs/>
          <w:i/>
          <w:iCs/>
          <w:kern w:val="16"/>
        </w:rPr>
        <w:t>“touch”, “scent”,” taste”</w:t>
      </w:r>
      <w:r w:rsidRPr="00E30C8B">
        <w:rPr>
          <w:kern w:val="16"/>
        </w:rPr>
        <w:t xml:space="preserve"> to reinforce just how vividly she can still reca</w:t>
      </w:r>
      <w:r>
        <w:rPr>
          <w:kern w:val="16"/>
        </w:rPr>
        <w:t>ll their lovemaking as though through</w:t>
      </w:r>
      <w:r w:rsidRPr="00E30C8B">
        <w:rPr>
          <w:kern w:val="16"/>
        </w:rPr>
        <w:t xml:space="preserve"> immersing herself in these memories she can experience this passion once more. In a marked contrast , she compares the poetry and sensuality of their lovemaking with those who slept in the </w:t>
      </w:r>
      <w:r w:rsidRPr="00E30C8B">
        <w:rPr>
          <w:b/>
          <w:bCs/>
          <w:i/>
          <w:iCs/>
          <w:kern w:val="16"/>
        </w:rPr>
        <w:t xml:space="preserve">“other bed” </w:t>
      </w:r>
      <w:r w:rsidRPr="00E30C8B">
        <w:rPr>
          <w:kern w:val="16"/>
        </w:rPr>
        <w:t>.  In a withering</w:t>
      </w:r>
      <w:r>
        <w:rPr>
          <w:kern w:val="16"/>
        </w:rPr>
        <w:t>,</w:t>
      </w:r>
      <w:r w:rsidRPr="00E30C8B">
        <w:rPr>
          <w:kern w:val="16"/>
        </w:rPr>
        <w:t xml:space="preserve"> disparaging comment she asserts that they are only capable of</w:t>
      </w:r>
      <w:r w:rsidRPr="00E30C8B">
        <w:rPr>
          <w:b/>
          <w:bCs/>
          <w:i/>
          <w:iCs/>
          <w:kern w:val="16"/>
        </w:rPr>
        <w:t>“dribbling their prose”.</w:t>
      </w:r>
      <w:r w:rsidRPr="00E30C8B">
        <w:rPr>
          <w:kern w:val="16"/>
        </w:rPr>
        <w:t xml:space="preserve">  The implication is clear:  poetry symbolises the most skilful and creative use of language while prose by comparison is ordinary, utilitarian and unexceptional.  At the ending of this quatrain, Duffy employs elongated assonance in the phrase </w:t>
      </w:r>
      <w:r w:rsidRPr="00E30C8B">
        <w:rPr>
          <w:b/>
          <w:bCs/>
          <w:i/>
          <w:iCs/>
          <w:kern w:val="16"/>
        </w:rPr>
        <w:t>“My living laughing love”</w:t>
      </w:r>
      <w:r w:rsidRPr="00E30C8B">
        <w:rPr>
          <w:kern w:val="16"/>
        </w:rPr>
        <w:t xml:space="preserve"> to emphasise again how vividly and clearly the speaker can recall their passion, suggesting that her lover continues in some ways to exist and survive in her memory.  The dash creates a pause to allow us to reflect on this idea and prepare us for the resolution and the final couplet.</w:t>
      </w:r>
    </w:p>
    <w:p w:rsidR="00813FCE" w:rsidRPr="00E30C8B" w:rsidRDefault="00813FCE" w:rsidP="00B2370E">
      <w:pPr>
        <w:pStyle w:val="Heading3"/>
        <w:rPr>
          <w:rFonts w:ascii="Calibri" w:hAnsi="Calibri" w:cs="Calibri"/>
          <w:kern w:val="16"/>
          <w:sz w:val="24"/>
          <w:szCs w:val="24"/>
        </w:rPr>
      </w:pPr>
      <w:r w:rsidRPr="00E30C8B">
        <w:rPr>
          <w:rFonts w:ascii="Calibri" w:hAnsi="Calibri" w:cs="Calibri"/>
          <w:kern w:val="16"/>
          <w:sz w:val="24"/>
          <w:szCs w:val="24"/>
        </w:rPr>
        <w:t>The Couplet</w:t>
      </w:r>
    </w:p>
    <w:p w:rsidR="00813FCE" w:rsidRPr="00E30C8B" w:rsidRDefault="00813FCE" w:rsidP="00B2370E">
      <w:pPr>
        <w:pStyle w:val="BodyText"/>
        <w:rPr>
          <w:b/>
          <w:bCs/>
          <w:i/>
          <w:iCs/>
          <w:kern w:val="16"/>
        </w:rPr>
      </w:pPr>
      <w:r w:rsidRPr="00E30C8B">
        <w:rPr>
          <w:b/>
          <w:bCs/>
          <w:i/>
          <w:iCs/>
          <w:kern w:val="16"/>
        </w:rPr>
        <w:t>I hold him in the casket of my widow’s head</w:t>
      </w:r>
      <w:r w:rsidRPr="00E30C8B">
        <w:rPr>
          <w:b/>
          <w:bCs/>
          <w:i/>
          <w:iCs/>
          <w:kern w:val="16"/>
        </w:rPr>
        <w:br/>
        <w:t>as he held me upon that next best bed.</w:t>
      </w:r>
    </w:p>
    <w:p w:rsidR="00813FCE" w:rsidRPr="00E30C8B" w:rsidRDefault="00813FCE" w:rsidP="00B2370E">
      <w:pPr>
        <w:pStyle w:val="BodyText"/>
        <w:rPr>
          <w:b/>
          <w:bCs/>
          <w:i/>
          <w:iCs/>
          <w:kern w:val="16"/>
        </w:rPr>
      </w:pPr>
      <w:r w:rsidRPr="00E30C8B">
        <w:rPr>
          <w:kern w:val="16"/>
        </w:rPr>
        <w:t xml:space="preserve">The final couplet ends with the  masculine full rhyme of “head” and “bed” to provide a defined conclusion to the poem.  The metaphor of holding her lover in the protective  </w:t>
      </w:r>
      <w:r w:rsidRPr="00E30C8B">
        <w:rPr>
          <w:b/>
          <w:bCs/>
          <w:i/>
          <w:iCs/>
          <w:kern w:val="16"/>
        </w:rPr>
        <w:t>“casket</w:t>
      </w:r>
      <w:r w:rsidRPr="00E30C8B">
        <w:rPr>
          <w:kern w:val="16"/>
        </w:rPr>
        <w:t>” of her imagination reiterates the idea presented in the previous line suggesting that our memory of a deceased loved one in a way allows their continued existence.  Duffy seems to suggest that this is much more fitting than an u</w:t>
      </w:r>
      <w:r>
        <w:rPr>
          <w:kern w:val="16"/>
        </w:rPr>
        <w:t>rn or coffin, which although may</w:t>
      </w:r>
      <w:r w:rsidRPr="00E30C8B">
        <w:rPr>
          <w:kern w:val="16"/>
        </w:rPr>
        <w:t xml:space="preserve"> contain the ph</w:t>
      </w:r>
      <w:r>
        <w:rPr>
          <w:kern w:val="16"/>
        </w:rPr>
        <w:t>ysical remnants of a body, it can</w:t>
      </w:r>
      <w:r w:rsidRPr="00E30C8B">
        <w:rPr>
          <w:kern w:val="16"/>
        </w:rPr>
        <w:t xml:space="preserve"> never capture the  energy or vitality of their character.   In doing so and by allowing her to replay her memories of their passion, she is really honouring his true legacy and repaying him for the way that he held her in </w:t>
      </w:r>
      <w:r w:rsidRPr="00E30C8B">
        <w:rPr>
          <w:b/>
          <w:bCs/>
          <w:i/>
          <w:iCs/>
          <w:kern w:val="16"/>
        </w:rPr>
        <w:t xml:space="preserve">“that next best bed.” </w:t>
      </w:r>
    </w:p>
    <w:p w:rsidR="00813FCE" w:rsidRPr="00E30C8B" w:rsidRDefault="00813FCE" w:rsidP="00B2370E">
      <w:pPr>
        <w:pStyle w:val="Heading3"/>
        <w:rPr>
          <w:rFonts w:ascii="Calibri" w:hAnsi="Calibri" w:cs="Calibri"/>
          <w:kern w:val="16"/>
          <w:sz w:val="24"/>
          <w:szCs w:val="24"/>
        </w:rPr>
      </w:pPr>
      <w:r w:rsidRPr="00E30C8B">
        <w:rPr>
          <w:rFonts w:ascii="Calibri" w:hAnsi="Calibri" w:cs="Calibri"/>
          <w:kern w:val="16"/>
          <w:sz w:val="24"/>
          <w:szCs w:val="24"/>
        </w:rPr>
        <w:t>Themes</w:t>
      </w:r>
    </w:p>
    <w:p w:rsidR="00813FCE" w:rsidRPr="00E30C8B" w:rsidRDefault="00813FCE" w:rsidP="00B2370E">
      <w:pPr>
        <w:pStyle w:val="BodyText"/>
        <w:rPr>
          <w:kern w:val="16"/>
        </w:rPr>
      </w:pPr>
      <w:r w:rsidRPr="00E30C8B">
        <w:rPr>
          <w:kern w:val="16"/>
        </w:rPr>
        <w:t xml:space="preserve">This poem deals with the themes </w:t>
      </w:r>
      <w:r w:rsidRPr="00E30C8B">
        <w:rPr>
          <w:b/>
          <w:bCs/>
          <w:kern w:val="16"/>
        </w:rPr>
        <w:t>of passionate, sensual erotic love</w:t>
      </w:r>
      <w:r w:rsidRPr="00E30C8B">
        <w:rPr>
          <w:kern w:val="16"/>
        </w:rPr>
        <w:t xml:space="preserve"> as well as </w:t>
      </w:r>
      <w:r w:rsidRPr="00E30C8B">
        <w:rPr>
          <w:b/>
          <w:bCs/>
          <w:kern w:val="16"/>
        </w:rPr>
        <w:t>death and remembrance.</w:t>
      </w:r>
      <w:r w:rsidRPr="00E30C8B">
        <w:rPr>
          <w:kern w:val="16"/>
        </w:rPr>
        <w:t xml:space="preserve"> In the poem, Duffy really concentrates on conveying that this was a marriage based on an all encompassing deeply physical relationship.  She uses the actual legacy of the bed left by Shakespeare to his wife to meditate on this specific aspect of their relationship.  In doing so, she presents a couple completely in tune with each other both sexually and emotionally. Fittingly, in a poem about the world’s greatest ever poet and wordsmith, she uses language itself as an extended metaphor to convey the intensity of their passion. As well as emphasising the profound physical connection of the lovers, Duffy also considers that the most fitting way to honour our dead loved ones is by preserving the most enduring, vivid aspects of their character in our memories, thus allowing them to continue to survive.</w:t>
      </w:r>
    </w:p>
    <w:p w:rsidR="00813FCE" w:rsidRDefault="00813FCE" w:rsidP="00B2370E">
      <w:pPr>
        <w:spacing w:after="100" w:afterAutospacing="1"/>
        <w:rPr>
          <w:spacing w:val="2"/>
          <w:kern w:val="16"/>
          <w:position w:val="-2"/>
          <w:sz w:val="24"/>
          <w:szCs w:val="24"/>
        </w:rPr>
      </w:pPr>
      <w:r>
        <w:rPr>
          <w:spacing w:val="2"/>
          <w:kern w:val="16"/>
          <w:position w:val="-2"/>
          <w:sz w:val="24"/>
          <w:szCs w:val="24"/>
        </w:rPr>
        <w:t>Textual Analysis Questions</w:t>
      </w:r>
    </w:p>
    <w:p w:rsidR="00813FCE" w:rsidRPr="00EB492A" w:rsidRDefault="00813FCE" w:rsidP="00B2370E">
      <w:pPr>
        <w:spacing w:after="100" w:afterAutospacing="1"/>
        <w:rPr>
          <w:b/>
          <w:bCs/>
          <w:spacing w:val="2"/>
          <w:kern w:val="16"/>
          <w:position w:val="-2"/>
          <w:sz w:val="24"/>
          <w:szCs w:val="24"/>
        </w:rPr>
      </w:pPr>
      <w:r>
        <w:rPr>
          <w:b/>
          <w:bCs/>
          <w:spacing w:val="2"/>
          <w:kern w:val="16"/>
          <w:position w:val="-2"/>
          <w:sz w:val="24"/>
          <w:szCs w:val="24"/>
        </w:rPr>
        <w:t>Why</w:t>
      </w:r>
      <w:r w:rsidRPr="00EB492A">
        <w:rPr>
          <w:b/>
          <w:bCs/>
          <w:spacing w:val="2"/>
          <w:kern w:val="16"/>
          <w:position w:val="-2"/>
          <w:sz w:val="24"/>
          <w:szCs w:val="24"/>
        </w:rPr>
        <w:t xml:space="preserve"> is </w:t>
      </w:r>
      <w:r>
        <w:rPr>
          <w:b/>
          <w:bCs/>
          <w:spacing w:val="2"/>
          <w:kern w:val="16"/>
          <w:position w:val="-2"/>
          <w:sz w:val="24"/>
          <w:szCs w:val="24"/>
        </w:rPr>
        <w:t>it particularly</w:t>
      </w:r>
      <w:r w:rsidRPr="00EB492A">
        <w:rPr>
          <w:b/>
          <w:bCs/>
          <w:spacing w:val="2"/>
          <w:kern w:val="16"/>
          <w:position w:val="-2"/>
          <w:sz w:val="24"/>
          <w:szCs w:val="24"/>
        </w:rPr>
        <w:t xml:space="preserve"> appropriate that Duffy chose the sonnet form for this composition?</w:t>
      </w:r>
    </w:p>
    <w:p w:rsidR="00813FCE" w:rsidRPr="00EB492A" w:rsidRDefault="00813FCE" w:rsidP="00B2370E">
      <w:pPr>
        <w:spacing w:after="100" w:afterAutospacing="1"/>
        <w:rPr>
          <w:i/>
          <w:iCs/>
          <w:spacing w:val="2"/>
          <w:kern w:val="16"/>
          <w:position w:val="-2"/>
          <w:sz w:val="24"/>
          <w:szCs w:val="24"/>
        </w:rPr>
      </w:pPr>
      <w:r w:rsidRPr="00EB492A">
        <w:rPr>
          <w:i/>
          <w:iCs/>
          <w:spacing w:val="2"/>
          <w:kern w:val="16"/>
          <w:position w:val="-2"/>
          <w:sz w:val="24"/>
          <w:szCs w:val="24"/>
        </w:rPr>
        <w:t>Suggested Answer</w:t>
      </w:r>
    </w:p>
    <w:p w:rsidR="00813FCE" w:rsidRPr="00EB492A" w:rsidRDefault="00813FCE" w:rsidP="00B2370E">
      <w:pPr>
        <w:spacing w:after="100" w:afterAutospacing="1"/>
        <w:rPr>
          <w:i/>
          <w:iCs/>
          <w:spacing w:val="2"/>
          <w:kern w:val="16"/>
          <w:position w:val="-2"/>
          <w:sz w:val="24"/>
          <w:szCs w:val="24"/>
        </w:rPr>
      </w:pPr>
      <w:r w:rsidRPr="00EB492A">
        <w:rPr>
          <w:i/>
          <w:iCs/>
          <w:spacing w:val="2"/>
          <w:kern w:val="16"/>
          <w:position w:val="-2"/>
          <w:sz w:val="24"/>
          <w:szCs w:val="24"/>
        </w:rPr>
        <w:t>In a poem which deals with romantic love and passion, the decision to choose a sonnet form is highly appropriate since it is deeply associated with this subject matter.  In addition, by imitating a form so often used by Shakespeare, it is yet another way for the speaker to show her deep love and admiration for her husband.  This sonnet is overtly feminine in tone and language and acts as a kind of poetic partner to those composed by Shakespeare to reflect the relationship between a husband and wife.</w:t>
      </w:r>
    </w:p>
    <w:p w:rsidR="00813FCE" w:rsidRDefault="00813FCE" w:rsidP="00B2370E">
      <w:pPr>
        <w:spacing w:after="100" w:afterAutospacing="1"/>
        <w:rPr>
          <w:b/>
          <w:bCs/>
          <w:spacing w:val="2"/>
          <w:kern w:val="16"/>
          <w:position w:val="-2"/>
          <w:sz w:val="24"/>
          <w:szCs w:val="24"/>
        </w:rPr>
      </w:pPr>
      <w:r w:rsidRPr="00EB492A">
        <w:rPr>
          <w:b/>
          <w:bCs/>
          <w:spacing w:val="2"/>
          <w:kern w:val="16"/>
          <w:position w:val="-2"/>
          <w:sz w:val="24"/>
          <w:szCs w:val="24"/>
        </w:rPr>
        <w:t>The poet uses language itself as a metaphor for their passion.  Why</w:t>
      </w:r>
      <w:r>
        <w:rPr>
          <w:b/>
          <w:bCs/>
          <w:spacing w:val="2"/>
          <w:kern w:val="16"/>
          <w:position w:val="-2"/>
          <w:sz w:val="24"/>
          <w:szCs w:val="24"/>
        </w:rPr>
        <w:t xml:space="preserve"> is this particularly effective?</w:t>
      </w:r>
    </w:p>
    <w:p w:rsidR="00813FCE" w:rsidRPr="00EB492A" w:rsidRDefault="00813FCE" w:rsidP="00B2370E">
      <w:pPr>
        <w:spacing w:after="100" w:afterAutospacing="1"/>
        <w:rPr>
          <w:i/>
          <w:iCs/>
          <w:spacing w:val="2"/>
          <w:kern w:val="16"/>
          <w:position w:val="-2"/>
          <w:sz w:val="24"/>
          <w:szCs w:val="24"/>
        </w:rPr>
      </w:pPr>
      <w:r w:rsidRPr="00EB492A">
        <w:rPr>
          <w:i/>
          <w:iCs/>
          <w:spacing w:val="2"/>
          <w:kern w:val="16"/>
          <w:position w:val="-2"/>
          <w:sz w:val="24"/>
          <w:szCs w:val="24"/>
        </w:rPr>
        <w:t>Suggested Answer</w:t>
      </w:r>
    </w:p>
    <w:p w:rsidR="00813FCE" w:rsidRPr="00EB492A" w:rsidRDefault="00813FCE" w:rsidP="00B2370E">
      <w:pPr>
        <w:spacing w:after="100" w:afterAutospacing="1"/>
        <w:rPr>
          <w:i/>
          <w:iCs/>
          <w:spacing w:val="2"/>
          <w:kern w:val="16"/>
          <w:position w:val="-2"/>
          <w:sz w:val="24"/>
          <w:szCs w:val="24"/>
        </w:rPr>
      </w:pPr>
      <w:r w:rsidRPr="00EB492A">
        <w:rPr>
          <w:i/>
          <w:iCs/>
          <w:spacing w:val="2"/>
          <w:kern w:val="16"/>
          <w:position w:val="-2"/>
          <w:sz w:val="24"/>
          <w:szCs w:val="24"/>
        </w:rPr>
        <w:t>Since Shakespeare is renowned as the world</w:t>
      </w:r>
      <w:r>
        <w:rPr>
          <w:i/>
          <w:iCs/>
          <w:spacing w:val="2"/>
          <w:kern w:val="16"/>
          <w:position w:val="-2"/>
          <w:sz w:val="24"/>
          <w:szCs w:val="24"/>
        </w:rPr>
        <w:t>’</w:t>
      </w:r>
      <w:r w:rsidRPr="00EB492A">
        <w:rPr>
          <w:i/>
          <w:iCs/>
          <w:spacing w:val="2"/>
          <w:kern w:val="16"/>
          <w:position w:val="-2"/>
          <w:sz w:val="24"/>
          <w:szCs w:val="24"/>
        </w:rPr>
        <w:t>s greatest ever playwright, poet and wordsmith, it is appropriate that language itself becomes the primary tool in his seduction.  She suggests that like the iconic characters in his plays, she feels that she too has been “written” by him, as though she only really feels that she exists and is truly alive in his imagination of her.  She playfully uses language: “his touch/a verb dancing in the centre of a noun” to convey not only the deeply erotic side of their relationship but also to remind us of a technique often employed by Shakespeare when he would deliberately replace nouns with verbs.</w:t>
      </w:r>
    </w:p>
    <w:p w:rsidR="00813FCE" w:rsidRDefault="00813FCE">
      <w:pPr>
        <w:rPr>
          <w:rFonts w:cs="Times New Roman"/>
        </w:rPr>
      </w:pPr>
      <w:bookmarkStart w:id="0" w:name="_GoBack"/>
      <w:bookmarkEnd w:id="0"/>
    </w:p>
    <w:sectPr w:rsidR="00813FCE" w:rsidSect="0067233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MS ??">
    <w:panose1 w:val="00000000000000000000"/>
    <w:charset w:val="80"/>
    <w:family w:val="auto"/>
    <w:notTrueType/>
    <w:pitch w:val="variable"/>
    <w:sig w:usb0="00000001" w:usb1="08070000" w:usb2="00000010" w:usb3="00000000" w:csb0="0002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2370E"/>
    <w:rsid w:val="00247899"/>
    <w:rsid w:val="0067233A"/>
    <w:rsid w:val="00761239"/>
    <w:rsid w:val="00813FCE"/>
    <w:rsid w:val="00A20882"/>
    <w:rsid w:val="00B2370E"/>
    <w:rsid w:val="00CB0E27"/>
    <w:rsid w:val="00E30C8B"/>
    <w:rsid w:val="00EB492A"/>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 w:hAnsi="Cambria"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70E"/>
    <w:pPr>
      <w:spacing w:after="200" w:line="276" w:lineRule="auto"/>
    </w:pPr>
    <w:rPr>
      <w:rFonts w:ascii="Calibri" w:hAnsi="Calibri" w:cs="Calibri"/>
      <w:lang w:eastAsia="en-US"/>
    </w:rPr>
  </w:style>
  <w:style w:type="paragraph" w:styleId="Heading2">
    <w:name w:val="heading 2"/>
    <w:basedOn w:val="Normal"/>
    <w:next w:val="Normal"/>
    <w:link w:val="Heading2Char"/>
    <w:uiPriority w:val="99"/>
    <w:qFormat/>
    <w:rsid w:val="00B2370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B2370E"/>
    <w:pPr>
      <w:keepNext/>
      <w:spacing w:before="240" w:after="60"/>
      <w:outlineLvl w:val="2"/>
    </w:pPr>
    <w:rPr>
      <w:rFonts w:ascii="Arial" w:hAnsi="Arial" w:cs="Arial"/>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B2370E"/>
    <w:rPr>
      <w:rFonts w:ascii="Arial" w:hAnsi="Arial" w:cs="Arial"/>
      <w:b/>
      <w:bCs/>
      <w:i/>
      <w:iCs/>
      <w:sz w:val="28"/>
      <w:szCs w:val="28"/>
      <w:lang w:val="en-GB"/>
    </w:rPr>
  </w:style>
  <w:style w:type="character" w:customStyle="1" w:styleId="Heading3Char">
    <w:name w:val="Heading 3 Char"/>
    <w:basedOn w:val="DefaultParagraphFont"/>
    <w:link w:val="Heading3"/>
    <w:uiPriority w:val="99"/>
    <w:locked/>
    <w:rsid w:val="00B2370E"/>
    <w:rPr>
      <w:rFonts w:ascii="Arial" w:hAnsi="Arial" w:cs="Arial"/>
      <w:b/>
      <w:bCs/>
      <w:sz w:val="26"/>
      <w:szCs w:val="26"/>
      <w:lang w:val="en-GB"/>
    </w:rPr>
  </w:style>
  <w:style w:type="character" w:styleId="Emphasis">
    <w:name w:val="Emphasis"/>
    <w:basedOn w:val="DefaultParagraphFont"/>
    <w:uiPriority w:val="99"/>
    <w:qFormat/>
    <w:rsid w:val="00B2370E"/>
    <w:rPr>
      <w:i/>
      <w:iCs/>
    </w:rPr>
  </w:style>
  <w:style w:type="paragraph" w:styleId="BodyText">
    <w:name w:val="Body Text"/>
    <w:basedOn w:val="Normal"/>
    <w:link w:val="BodyTextChar"/>
    <w:uiPriority w:val="99"/>
    <w:rsid w:val="00B2370E"/>
    <w:pPr>
      <w:spacing w:after="120"/>
    </w:pPr>
  </w:style>
  <w:style w:type="character" w:customStyle="1" w:styleId="BodyTextChar">
    <w:name w:val="Body Text Char"/>
    <w:basedOn w:val="DefaultParagraphFont"/>
    <w:link w:val="BodyText"/>
    <w:uiPriority w:val="99"/>
    <w:locked/>
    <w:rsid w:val="00B2370E"/>
    <w:rPr>
      <w:rFonts w:ascii="Calibri" w:hAnsi="Calibri" w:cs="Calibri"/>
      <w:sz w:val="22"/>
      <w:szCs w:val="22"/>
      <w:lang w:val="en-GB"/>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4</Pages>
  <Words>1524</Words>
  <Characters>8688</Characters>
  <Application>Microsoft Office Outlook</Application>
  <DocSecurity>0</DocSecurity>
  <Lines>0</Lines>
  <Paragraphs>0</Paragraphs>
  <ScaleCrop>false</ScaleCrop>
  <Company>RM plc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 Hathaway</dc:title>
  <dc:subject/>
  <dc:creator>admin</dc:creator>
  <cp:keywords/>
  <dc:description/>
  <cp:lastModifiedBy>iyule</cp:lastModifiedBy>
  <cp:revision>2</cp:revision>
  <dcterms:created xsi:type="dcterms:W3CDTF">2014-05-22T12:03:00Z</dcterms:created>
  <dcterms:modified xsi:type="dcterms:W3CDTF">2014-05-22T12:03:00Z</dcterms:modified>
</cp:coreProperties>
</file>