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A59" w:rsidRPr="00E30C8B" w:rsidRDefault="00F41A59" w:rsidP="000D2095">
      <w:pPr>
        <w:spacing w:after="100" w:afterAutospacing="1"/>
        <w:rPr>
          <w:rFonts w:cs="Times New Roman"/>
          <w:spacing w:val="2"/>
          <w:kern w:val="16"/>
          <w:position w:val="-2"/>
          <w:sz w:val="24"/>
          <w:szCs w:val="24"/>
        </w:rPr>
      </w:pPr>
    </w:p>
    <w:p w:rsidR="00F41A59" w:rsidRPr="000D2095" w:rsidRDefault="00F41A59" w:rsidP="000D2095">
      <w:pPr>
        <w:rPr>
          <w:rFonts w:ascii="Trebuchet MS" w:hAnsi="Trebuchet MS" w:cs="Trebuchet MS"/>
          <w:b/>
          <w:bCs/>
          <w:spacing w:val="2"/>
          <w:kern w:val="16"/>
          <w:position w:val="-2"/>
          <w:sz w:val="24"/>
          <w:szCs w:val="24"/>
        </w:rPr>
      </w:pPr>
      <w:r w:rsidRPr="000D2095">
        <w:rPr>
          <w:rFonts w:ascii="Trebuchet MS" w:hAnsi="Trebuchet MS" w:cs="Trebuchet MS"/>
          <w:b/>
          <w:bCs/>
          <w:spacing w:val="2"/>
          <w:kern w:val="16"/>
          <w:position w:val="-2"/>
          <w:sz w:val="24"/>
          <w:szCs w:val="24"/>
        </w:rPr>
        <w:t>Havisham</w:t>
      </w:r>
      <w:r>
        <w:rPr>
          <w:rFonts w:ascii="Trebuchet MS" w:hAnsi="Trebuchet MS" w:cs="Trebuchet MS"/>
          <w:b/>
          <w:bCs/>
          <w:spacing w:val="2"/>
          <w:kern w:val="16"/>
          <w:position w:val="-2"/>
          <w:sz w:val="24"/>
          <w:szCs w:val="24"/>
        </w:rPr>
        <w:t xml:space="preserve"> by </w:t>
      </w:r>
      <w:r w:rsidRPr="000D2095">
        <w:rPr>
          <w:rFonts w:ascii="Trebuchet MS" w:hAnsi="Trebuchet MS" w:cs="Trebuchet MS"/>
          <w:b/>
          <w:bCs/>
          <w:spacing w:val="2"/>
          <w:kern w:val="16"/>
          <w:position w:val="-2"/>
          <w:sz w:val="24"/>
          <w:szCs w:val="24"/>
        </w:rPr>
        <w:t>Carol Ann Duffy</w:t>
      </w:r>
    </w:p>
    <w:p w:rsidR="00F41A59" w:rsidRPr="000D2095" w:rsidRDefault="00F41A59" w:rsidP="000D2095">
      <w:pPr>
        <w:pStyle w:val="Heading1"/>
        <w:rPr>
          <w:rFonts w:ascii="Trebuchet MS" w:hAnsi="Trebuchet MS" w:cs="Trebuchet MS"/>
          <w:kern w:val="16"/>
          <w:sz w:val="24"/>
          <w:szCs w:val="24"/>
        </w:rPr>
      </w:pPr>
      <w:r w:rsidRPr="000D2095">
        <w:rPr>
          <w:rFonts w:ascii="Trebuchet MS" w:hAnsi="Trebuchet MS" w:cs="Trebuchet MS"/>
          <w:kern w:val="16"/>
          <w:sz w:val="24"/>
          <w:szCs w:val="24"/>
        </w:rPr>
        <w:t>Overview</w:t>
      </w:r>
    </w:p>
    <w:p w:rsidR="00F41A59" w:rsidRPr="000D2095" w:rsidRDefault="00F41A59" w:rsidP="000D2095">
      <w:pPr>
        <w:pStyle w:val="BodyText"/>
        <w:rPr>
          <w:rFonts w:ascii="Trebuchet MS" w:hAnsi="Trebuchet MS" w:cs="Trebuchet MS"/>
          <w:kern w:val="16"/>
          <w:sz w:val="24"/>
          <w:szCs w:val="24"/>
        </w:rPr>
      </w:pPr>
      <w:r w:rsidRPr="000D2095">
        <w:rPr>
          <w:rFonts w:ascii="Trebuchet MS" w:hAnsi="Trebuchet MS" w:cs="Trebuchet MS"/>
          <w:kern w:val="16"/>
          <w:sz w:val="24"/>
          <w:szCs w:val="24"/>
        </w:rPr>
        <w:t>This poem comes from the collection “Mean Time” published in 1998 and probably provided the inspiration for Duffy’s first themed collection of poetry “The World’s Wife” published the following year in which she considers the often neglected women behind some of the most  iconic male figures from  history, literature and legend.  The speaker of this dramatic monologue is the fictional Miss Havisham from Charles Dickens, “Great Expectations”.  Jilted by her lover, Miss</w:t>
      </w:r>
      <w:bookmarkStart w:id="0" w:name="_GoBack"/>
      <w:bookmarkEnd w:id="0"/>
      <w:r w:rsidRPr="000D2095">
        <w:rPr>
          <w:rFonts w:ascii="Trebuchet MS" w:hAnsi="Trebuchet MS" w:cs="Trebuchet MS"/>
          <w:kern w:val="16"/>
          <w:sz w:val="24"/>
          <w:szCs w:val="24"/>
        </w:rPr>
        <w:t xml:space="preserve">Havisham spends the rest of her life decaying in her wedding dress sitting amidst the remnants of her wedding breakfast, grooming her beautiful niece Estella to exact revenge on all men.  The title of the poem, her unmarried surname, reveals her self- loathing and bitterness at being denied the epithet of Mrs and being forced to live the remainder of her life as a spinster.  </w:t>
      </w:r>
    </w:p>
    <w:p w:rsidR="00F41A59" w:rsidRPr="000D2095" w:rsidRDefault="00F41A59" w:rsidP="000D2095">
      <w:pPr>
        <w:pStyle w:val="Heading3"/>
        <w:rPr>
          <w:rFonts w:ascii="Trebuchet MS" w:hAnsi="Trebuchet MS" w:cs="Trebuchet MS"/>
          <w:kern w:val="16"/>
          <w:sz w:val="24"/>
          <w:szCs w:val="24"/>
        </w:rPr>
      </w:pPr>
      <w:r w:rsidRPr="000D2095">
        <w:rPr>
          <w:rFonts w:ascii="Trebuchet MS" w:hAnsi="Trebuchet MS" w:cs="Trebuchet MS"/>
          <w:kern w:val="16"/>
          <w:sz w:val="24"/>
          <w:szCs w:val="24"/>
        </w:rPr>
        <w:t>Form and Structure</w:t>
      </w:r>
    </w:p>
    <w:p w:rsidR="00F41A59" w:rsidRPr="000D2095" w:rsidRDefault="00F41A59" w:rsidP="000D2095">
      <w:pPr>
        <w:pStyle w:val="BodyText"/>
        <w:rPr>
          <w:rFonts w:ascii="Trebuchet MS" w:hAnsi="Trebuchet MS" w:cs="Trebuchet MS"/>
          <w:kern w:val="16"/>
          <w:sz w:val="24"/>
          <w:szCs w:val="24"/>
        </w:rPr>
      </w:pPr>
      <w:r w:rsidRPr="000D2095">
        <w:rPr>
          <w:rFonts w:ascii="Trebuchet MS" w:hAnsi="Trebuchet MS" w:cs="Trebuchet MS"/>
          <w:kern w:val="16"/>
          <w:sz w:val="24"/>
          <w:szCs w:val="24"/>
        </w:rPr>
        <w:t>The poem is written in four unrhymed stanzas. Duffy has said that she enjoys the way stanzas help her to concentrate and fix her ideas more effectively, describing them in the past as almost “mini-canvases”.  The lack of rhyme and the presence of enjambment help to create a more defined “voice” in the poem.  However, while this can often produce a more natural, realistic speech pattern, in this case it has the opposite effect: Havisham’s voice is choppy and stilted which emphasises the lack of order and structure to her thoughts.  Similarly, although at first glance the poem looks fairly regular, there is no fixed meter.    This, combined with the occasional slightly off kilter half rhymes and assonance help to reinforce this lack of logic and the erosion of the speaker’s psyche.</w:t>
      </w:r>
    </w:p>
    <w:p w:rsidR="00F41A59" w:rsidRPr="000D2095" w:rsidRDefault="00F41A59" w:rsidP="000D2095">
      <w:pPr>
        <w:pStyle w:val="Heading3"/>
        <w:rPr>
          <w:rFonts w:ascii="Trebuchet MS" w:hAnsi="Trebuchet MS" w:cs="Trebuchet MS"/>
          <w:kern w:val="16"/>
          <w:sz w:val="24"/>
          <w:szCs w:val="24"/>
        </w:rPr>
      </w:pPr>
      <w:r w:rsidRPr="000D2095">
        <w:rPr>
          <w:rFonts w:ascii="Trebuchet MS" w:hAnsi="Trebuchet MS" w:cs="Trebuchet MS"/>
          <w:kern w:val="16"/>
          <w:sz w:val="24"/>
          <w:szCs w:val="24"/>
        </w:rPr>
        <w:t>Stanza One Summary and Analysis</w:t>
      </w:r>
    </w:p>
    <w:p w:rsidR="00F41A59" w:rsidRPr="000D2095" w:rsidRDefault="00F41A59" w:rsidP="000D2095">
      <w:pPr>
        <w:pStyle w:val="BodyText"/>
        <w:rPr>
          <w:rFonts w:ascii="Trebuchet MS" w:hAnsi="Trebuchet MS" w:cs="Trebuchet MS"/>
          <w:kern w:val="16"/>
          <w:sz w:val="24"/>
          <w:szCs w:val="24"/>
        </w:rPr>
      </w:pPr>
      <w:r w:rsidRPr="000D2095">
        <w:rPr>
          <w:rFonts w:ascii="Trebuchet MS" w:hAnsi="Trebuchet MS" w:cs="Trebuchet MS"/>
          <w:kern w:val="16"/>
          <w:sz w:val="24"/>
          <w:szCs w:val="24"/>
        </w:rPr>
        <w:t>The poem opens with the oxymoronic minor sentence “</w:t>
      </w:r>
      <w:r w:rsidRPr="000D2095">
        <w:rPr>
          <w:rFonts w:ascii="Trebuchet MS" w:hAnsi="Trebuchet MS" w:cs="Trebuchet MS"/>
          <w:b/>
          <w:bCs/>
          <w:i/>
          <w:iCs/>
          <w:kern w:val="16"/>
          <w:sz w:val="24"/>
          <w:szCs w:val="24"/>
        </w:rPr>
        <w:t>Beloved sweetheart bastard</w:t>
      </w:r>
      <w:r w:rsidRPr="000D2095">
        <w:rPr>
          <w:rFonts w:ascii="Trebuchet MS" w:hAnsi="Trebuchet MS" w:cs="Trebuchet MS"/>
          <w:kern w:val="16"/>
          <w:sz w:val="24"/>
          <w:szCs w:val="24"/>
        </w:rPr>
        <w:t xml:space="preserve">” revealing without ambiguity the focus of the speaker’s hatred and emphasising the expletive.  The alliteration of the plosive </w:t>
      </w:r>
      <w:r w:rsidRPr="000D2095">
        <w:rPr>
          <w:rFonts w:ascii="Trebuchet MS" w:hAnsi="Trebuchet MS" w:cs="Trebuchet MS"/>
          <w:b/>
          <w:bCs/>
          <w:i/>
          <w:iCs/>
          <w:kern w:val="16"/>
          <w:sz w:val="24"/>
          <w:szCs w:val="24"/>
        </w:rPr>
        <w:t>“b”</w:t>
      </w:r>
      <w:r w:rsidRPr="000D2095">
        <w:rPr>
          <w:rFonts w:ascii="Trebuchet MS" w:hAnsi="Trebuchet MS" w:cs="Trebuchet MS"/>
          <w:kern w:val="16"/>
          <w:sz w:val="24"/>
          <w:szCs w:val="24"/>
        </w:rPr>
        <w:t xml:space="preserve"> sounds creates the impression that the words are almost being spat out helping to  create the caustic, bitter tone that runs throughout the entire poem.  This entire stanza is a kind of curse; detailing the extent to which she wishes her former lover dead through the all consuming nature of her hatred.  She is literally stuck in time, paralysed as a ridiculous parody or imitation of a bride whose love has been rejected by her fiancée. In giving a voice to Miss Havisham then,  Duffy clearly exposes the terrible, corrosive effects on the human psyche of such an experience.  She has prayed so earnestly for his death, with her eyes tightly shut and her hands clasped together that her eyes have become </w:t>
      </w:r>
      <w:r w:rsidRPr="000D2095">
        <w:rPr>
          <w:rFonts w:ascii="Trebuchet MS" w:hAnsi="Trebuchet MS" w:cs="Trebuchet MS"/>
          <w:b/>
          <w:bCs/>
          <w:i/>
          <w:iCs/>
          <w:kern w:val="16"/>
          <w:sz w:val="24"/>
          <w:szCs w:val="24"/>
        </w:rPr>
        <w:t>“dark green pebbles</w:t>
      </w:r>
      <w:r w:rsidRPr="000D2095">
        <w:rPr>
          <w:rFonts w:ascii="Trebuchet MS" w:hAnsi="Trebuchet MS" w:cs="Trebuchet MS"/>
          <w:kern w:val="16"/>
          <w:sz w:val="24"/>
          <w:szCs w:val="24"/>
        </w:rPr>
        <w:t xml:space="preserve">” and the veins on the back of her hands protrude like </w:t>
      </w:r>
      <w:r w:rsidRPr="000D2095">
        <w:rPr>
          <w:rFonts w:ascii="Trebuchet MS" w:hAnsi="Trebuchet MS" w:cs="Trebuchet MS"/>
          <w:b/>
          <w:bCs/>
          <w:i/>
          <w:iCs/>
          <w:kern w:val="16"/>
          <w:sz w:val="24"/>
          <w:szCs w:val="24"/>
        </w:rPr>
        <w:t>“ropes”.</w:t>
      </w:r>
      <w:r w:rsidRPr="000D2095">
        <w:rPr>
          <w:rFonts w:ascii="Trebuchet MS" w:hAnsi="Trebuchet MS" w:cs="Trebuchet MS"/>
          <w:kern w:val="16"/>
          <w:sz w:val="24"/>
          <w:szCs w:val="24"/>
        </w:rPr>
        <w:t xml:space="preserve">  Green of course is the colour of envy and jealousy and if the eyes are the window to the soul, the pebble imagery conveys that hers is now cold, dead and hard.  The reference to strangling her lover is an allusion to Dickens’ novel, in which Estella’s natural mother strangled a rival with her unusually strong hands.</w:t>
      </w:r>
    </w:p>
    <w:p w:rsidR="00F41A59" w:rsidRPr="000D2095" w:rsidRDefault="00F41A59" w:rsidP="000D2095">
      <w:pPr>
        <w:pStyle w:val="Heading3"/>
        <w:rPr>
          <w:rFonts w:ascii="Trebuchet MS" w:hAnsi="Trebuchet MS" w:cs="Trebuchet MS"/>
          <w:kern w:val="16"/>
          <w:sz w:val="24"/>
          <w:szCs w:val="24"/>
        </w:rPr>
      </w:pPr>
      <w:r w:rsidRPr="000D2095">
        <w:rPr>
          <w:rFonts w:ascii="Trebuchet MS" w:hAnsi="Trebuchet MS" w:cs="Trebuchet MS"/>
          <w:kern w:val="16"/>
          <w:sz w:val="24"/>
          <w:szCs w:val="24"/>
        </w:rPr>
        <w:t>Stanza two Summary and Analysis</w:t>
      </w:r>
    </w:p>
    <w:p w:rsidR="00F41A59" w:rsidRPr="000D2095" w:rsidRDefault="00F41A59" w:rsidP="000D2095">
      <w:pPr>
        <w:pStyle w:val="BodyText"/>
        <w:rPr>
          <w:rFonts w:ascii="Trebuchet MS" w:hAnsi="Trebuchet MS" w:cs="Trebuchet MS"/>
          <w:kern w:val="16"/>
          <w:sz w:val="24"/>
          <w:szCs w:val="24"/>
        </w:rPr>
      </w:pPr>
      <w:r w:rsidRPr="000D2095">
        <w:rPr>
          <w:rFonts w:ascii="Trebuchet MS" w:hAnsi="Trebuchet MS" w:cs="Trebuchet MS"/>
          <w:kern w:val="16"/>
          <w:sz w:val="24"/>
          <w:szCs w:val="24"/>
        </w:rPr>
        <w:t xml:space="preserve">This stanza opens with the word </w:t>
      </w:r>
      <w:r w:rsidRPr="000D2095">
        <w:rPr>
          <w:rFonts w:ascii="Trebuchet MS" w:hAnsi="Trebuchet MS" w:cs="Trebuchet MS"/>
          <w:b/>
          <w:bCs/>
          <w:i/>
          <w:iCs/>
          <w:kern w:val="16"/>
          <w:sz w:val="24"/>
          <w:szCs w:val="24"/>
        </w:rPr>
        <w:t>“Spinster”</w:t>
      </w:r>
      <w:r w:rsidRPr="000D2095">
        <w:rPr>
          <w:rFonts w:ascii="Trebuchet MS" w:hAnsi="Trebuchet MS" w:cs="Trebuchet MS"/>
          <w:kern w:val="16"/>
          <w:sz w:val="24"/>
          <w:szCs w:val="24"/>
        </w:rPr>
        <w:t xml:space="preserve"> spoken like a profanity or insult.  It is deliberately isolated in a sentence on its own to emphasise her own feelings of isolation in a society in which women were often defined by their marital status.  As the wedding dress decays on her year after year she is left only to “</w:t>
      </w:r>
      <w:r w:rsidRPr="000D2095">
        <w:rPr>
          <w:rFonts w:ascii="Trebuchet MS" w:hAnsi="Trebuchet MS" w:cs="Trebuchet MS"/>
          <w:b/>
          <w:bCs/>
          <w:i/>
          <w:iCs/>
          <w:kern w:val="16"/>
          <w:sz w:val="24"/>
          <w:szCs w:val="24"/>
        </w:rPr>
        <w:t>stink and remember</w:t>
      </w:r>
      <w:r w:rsidRPr="000D2095">
        <w:rPr>
          <w:rFonts w:ascii="Trebuchet MS" w:hAnsi="Trebuchet MS" w:cs="Trebuchet MS"/>
          <w:kern w:val="16"/>
          <w:sz w:val="24"/>
          <w:szCs w:val="24"/>
        </w:rPr>
        <w:t xml:space="preserve">” the pain inflicted on her by her lover’s rejection.  The </w:t>
      </w:r>
      <w:r w:rsidRPr="000D2095">
        <w:rPr>
          <w:rFonts w:ascii="Trebuchet MS" w:hAnsi="Trebuchet MS" w:cs="Trebuchet MS"/>
          <w:b/>
          <w:bCs/>
          <w:i/>
          <w:iCs/>
          <w:kern w:val="16"/>
          <w:sz w:val="24"/>
          <w:szCs w:val="24"/>
        </w:rPr>
        <w:t>“yellowing”</w:t>
      </w:r>
      <w:r w:rsidRPr="000D2095">
        <w:rPr>
          <w:rFonts w:ascii="Trebuchet MS" w:hAnsi="Trebuchet MS" w:cs="Trebuchet MS"/>
          <w:kern w:val="16"/>
          <w:sz w:val="24"/>
          <w:szCs w:val="24"/>
        </w:rPr>
        <w:t xml:space="preserve"> dress imitates her emotional atrophy, and like the colour green mentioned earlier, Duffy exploits the negative connotations of the colour with decay.  The onomatopoeic </w:t>
      </w:r>
      <w:r w:rsidRPr="000D2095">
        <w:rPr>
          <w:rFonts w:ascii="Trebuchet MS" w:hAnsi="Trebuchet MS" w:cs="Trebuchet MS"/>
          <w:b/>
          <w:bCs/>
          <w:i/>
          <w:iCs/>
          <w:kern w:val="16"/>
          <w:sz w:val="24"/>
          <w:szCs w:val="24"/>
        </w:rPr>
        <w:t>“Nooooo</w:t>
      </w:r>
      <w:r w:rsidRPr="000D2095">
        <w:rPr>
          <w:rFonts w:ascii="Trebuchet MS" w:hAnsi="Trebuchet MS" w:cs="Trebuchet MS"/>
          <w:kern w:val="16"/>
          <w:sz w:val="24"/>
          <w:szCs w:val="24"/>
        </w:rPr>
        <w:t xml:space="preserve">” reveals the extent of the speaker’s anguish after she was jilted as she recalls viewing herself </w:t>
      </w:r>
      <w:r w:rsidRPr="000D2095">
        <w:rPr>
          <w:rFonts w:ascii="Trebuchet MS" w:hAnsi="Trebuchet MS" w:cs="Trebuchet MS"/>
          <w:b/>
          <w:bCs/>
          <w:i/>
          <w:iCs/>
          <w:kern w:val="16"/>
          <w:sz w:val="24"/>
          <w:szCs w:val="24"/>
        </w:rPr>
        <w:t>“full-length”</w:t>
      </w:r>
      <w:r w:rsidRPr="000D2095">
        <w:rPr>
          <w:rFonts w:ascii="Trebuchet MS" w:hAnsi="Trebuchet MS" w:cs="Trebuchet MS"/>
          <w:kern w:val="16"/>
          <w:sz w:val="24"/>
          <w:szCs w:val="24"/>
        </w:rPr>
        <w:t xml:space="preserve"> in the “</w:t>
      </w:r>
      <w:r w:rsidRPr="000D2095">
        <w:rPr>
          <w:rFonts w:ascii="Trebuchet MS" w:hAnsi="Trebuchet MS" w:cs="Trebuchet MS"/>
          <w:b/>
          <w:bCs/>
          <w:i/>
          <w:iCs/>
          <w:kern w:val="16"/>
          <w:sz w:val="24"/>
          <w:szCs w:val="24"/>
        </w:rPr>
        <w:t>slewed mirror”</w:t>
      </w:r>
      <w:r w:rsidRPr="000D2095">
        <w:rPr>
          <w:rFonts w:ascii="Trebuchet MS" w:hAnsi="Trebuchet MS" w:cs="Trebuchet MS"/>
          <w:kern w:val="16"/>
          <w:sz w:val="24"/>
          <w:szCs w:val="24"/>
        </w:rPr>
        <w:t xml:space="preserve"> and asking “</w:t>
      </w:r>
      <w:r w:rsidRPr="000D2095">
        <w:rPr>
          <w:rFonts w:ascii="Trebuchet MS" w:hAnsi="Trebuchet MS" w:cs="Trebuchet MS"/>
          <w:b/>
          <w:bCs/>
          <w:i/>
          <w:iCs/>
          <w:kern w:val="16"/>
          <w:sz w:val="24"/>
          <w:szCs w:val="24"/>
        </w:rPr>
        <w:t>who did this”.</w:t>
      </w:r>
      <w:r w:rsidRPr="000D2095">
        <w:rPr>
          <w:rFonts w:ascii="Trebuchet MS" w:hAnsi="Trebuchet MS" w:cs="Trebuchet MS"/>
          <w:kern w:val="16"/>
          <w:sz w:val="24"/>
          <w:szCs w:val="24"/>
        </w:rPr>
        <w:t xml:space="preserve"> She no longer recognises the image that appears before her and the deliberate word choice of </w:t>
      </w:r>
      <w:r w:rsidRPr="000D2095">
        <w:rPr>
          <w:rFonts w:ascii="Trebuchet MS" w:hAnsi="Trebuchet MS" w:cs="Trebuchet MS"/>
          <w:b/>
          <w:bCs/>
          <w:i/>
          <w:iCs/>
          <w:kern w:val="16"/>
          <w:sz w:val="24"/>
          <w:szCs w:val="24"/>
        </w:rPr>
        <w:t>“slewed”</w:t>
      </w:r>
      <w:r w:rsidRPr="000D2095">
        <w:rPr>
          <w:rFonts w:ascii="Trebuchet MS" w:hAnsi="Trebuchet MS" w:cs="Trebuchet MS"/>
          <w:kern w:val="16"/>
          <w:sz w:val="24"/>
          <w:szCs w:val="24"/>
        </w:rPr>
        <w:t xml:space="preserve"> shows how the world that she once knew and felt she belonged to is now similarly unfamiliar and strange.  This emphasises just how entirely out of place and alien she feels inhabiting her new persona as a spinster. In this stanza, the construction and order of the lines and words is deliberately jumbled and confused to emphasise the speaker’s irrationality and her muddled, tormented state of mind.  She presents herself as the victim:  this was a wrong that was done to her and she is determined to exact revenge.  The irony is though that this quest and lust for vengeance is utterly self destructive and only exacerbates her pain.</w:t>
      </w:r>
    </w:p>
    <w:p w:rsidR="00F41A59" w:rsidRPr="000D2095" w:rsidRDefault="00F41A59" w:rsidP="000D2095">
      <w:pPr>
        <w:pStyle w:val="Heading3"/>
        <w:rPr>
          <w:rFonts w:ascii="Trebuchet MS" w:hAnsi="Trebuchet MS" w:cs="Trebuchet MS"/>
          <w:kern w:val="16"/>
          <w:sz w:val="24"/>
          <w:szCs w:val="24"/>
        </w:rPr>
      </w:pPr>
      <w:r w:rsidRPr="000D2095">
        <w:rPr>
          <w:rFonts w:ascii="Trebuchet MS" w:hAnsi="Trebuchet MS" w:cs="Trebuchet MS"/>
          <w:kern w:val="16"/>
          <w:sz w:val="24"/>
          <w:szCs w:val="24"/>
        </w:rPr>
        <w:t>Stanza Three Summary and Analysis</w:t>
      </w:r>
    </w:p>
    <w:p w:rsidR="00F41A59" w:rsidRPr="000D2095" w:rsidRDefault="00F41A59" w:rsidP="000D2095">
      <w:pPr>
        <w:pStyle w:val="BodyText"/>
        <w:rPr>
          <w:rFonts w:ascii="Trebuchet MS" w:hAnsi="Trebuchet MS" w:cs="Trebuchet MS"/>
          <w:kern w:val="16"/>
          <w:sz w:val="24"/>
          <w:szCs w:val="24"/>
        </w:rPr>
      </w:pPr>
      <w:r w:rsidRPr="000D2095">
        <w:rPr>
          <w:rFonts w:ascii="Trebuchet MS" w:hAnsi="Trebuchet MS" w:cs="Trebuchet MS"/>
          <w:kern w:val="16"/>
          <w:sz w:val="24"/>
          <w:szCs w:val="24"/>
        </w:rPr>
        <w:t xml:space="preserve">The completion of the question in the enjambment between stanza 2 and 3 reinforces the continuation of her suffering.  Again, Duffy chooses the colour </w:t>
      </w:r>
      <w:r w:rsidRPr="000D2095">
        <w:rPr>
          <w:rFonts w:ascii="Trebuchet MS" w:hAnsi="Trebuchet MS" w:cs="Trebuchet MS"/>
          <w:b/>
          <w:bCs/>
          <w:i/>
          <w:iCs/>
          <w:kern w:val="16"/>
          <w:sz w:val="24"/>
          <w:szCs w:val="24"/>
        </w:rPr>
        <w:t>“puce”</w:t>
      </w:r>
      <w:r w:rsidRPr="000D2095">
        <w:rPr>
          <w:rFonts w:ascii="Trebuchet MS" w:hAnsi="Trebuchet MS" w:cs="Trebuchet MS"/>
          <w:kern w:val="16"/>
          <w:sz w:val="24"/>
          <w:szCs w:val="24"/>
        </w:rPr>
        <w:t xml:space="preserve"> with its negative associations of disease and fever to create synaesthesia,  when one sense, in this case sight is used to describe another, the sounds of the speaker’s “curses”.  Her hatred has left her almost mute, unable to articulate her emotions through language, and instead she can only vocalise her bitter anger through </w:t>
      </w:r>
      <w:r w:rsidRPr="000D2095">
        <w:rPr>
          <w:rFonts w:ascii="Trebuchet MS" w:hAnsi="Trebuchet MS" w:cs="Trebuchet MS"/>
          <w:b/>
          <w:bCs/>
          <w:i/>
          <w:iCs/>
          <w:kern w:val="16"/>
          <w:sz w:val="24"/>
          <w:szCs w:val="24"/>
        </w:rPr>
        <w:t>“sounds not words</w:t>
      </w:r>
      <w:r w:rsidRPr="000D2095">
        <w:rPr>
          <w:rFonts w:ascii="Trebuchet MS" w:hAnsi="Trebuchet MS" w:cs="Trebuchet MS"/>
          <w:kern w:val="16"/>
          <w:sz w:val="24"/>
          <w:szCs w:val="24"/>
        </w:rPr>
        <w:t>”.  However, in an abrupt change in direction, a glimpse at the softer side of the speaker is revealed in the next two lines:</w:t>
      </w:r>
    </w:p>
    <w:p w:rsidR="00F41A59" w:rsidRPr="000D2095" w:rsidRDefault="00F41A59" w:rsidP="000D2095">
      <w:pPr>
        <w:rPr>
          <w:rFonts w:ascii="Trebuchet MS" w:hAnsi="Trebuchet MS" w:cs="Trebuchet MS"/>
          <w:b/>
          <w:bCs/>
          <w:i/>
          <w:iCs/>
          <w:spacing w:val="2"/>
          <w:kern w:val="16"/>
          <w:position w:val="-2"/>
          <w:sz w:val="24"/>
          <w:szCs w:val="24"/>
        </w:rPr>
      </w:pPr>
      <w:r w:rsidRPr="000D2095">
        <w:rPr>
          <w:rFonts w:ascii="Trebuchet MS" w:hAnsi="Trebuchet MS" w:cs="Trebuchet MS"/>
          <w:b/>
          <w:bCs/>
          <w:i/>
          <w:iCs/>
          <w:spacing w:val="2"/>
          <w:kern w:val="16"/>
          <w:position w:val="-2"/>
          <w:sz w:val="24"/>
          <w:szCs w:val="24"/>
        </w:rPr>
        <w:t xml:space="preserve">“Some nights better, the lost body over me                                                                                                         my fluent tongue it its mouth in its ear” </w:t>
      </w:r>
    </w:p>
    <w:p w:rsidR="00F41A59" w:rsidRPr="000D2095" w:rsidRDefault="00F41A59" w:rsidP="000D2095">
      <w:pPr>
        <w:rPr>
          <w:rFonts w:ascii="Trebuchet MS" w:hAnsi="Trebuchet MS" w:cs="Trebuchet MS"/>
          <w:spacing w:val="2"/>
          <w:kern w:val="16"/>
          <w:position w:val="-2"/>
          <w:sz w:val="24"/>
          <w:szCs w:val="24"/>
        </w:rPr>
      </w:pPr>
      <w:r w:rsidRPr="000D2095">
        <w:rPr>
          <w:rFonts w:ascii="Trebuchet MS" w:hAnsi="Trebuchet MS" w:cs="Trebuchet MS"/>
          <w:spacing w:val="2"/>
          <w:kern w:val="16"/>
          <w:position w:val="-2"/>
          <w:sz w:val="24"/>
          <w:szCs w:val="24"/>
        </w:rPr>
        <w:t xml:space="preserve">In contrast to her ineptitude with language now, she recalls how her tongue used to </w:t>
      </w:r>
      <w:r w:rsidRPr="000D2095">
        <w:rPr>
          <w:rFonts w:ascii="Trebuchet MS" w:hAnsi="Trebuchet MS" w:cs="Trebuchet MS"/>
          <w:i/>
          <w:iCs/>
          <w:spacing w:val="2"/>
          <w:kern w:val="16"/>
          <w:position w:val="-2"/>
          <w:sz w:val="24"/>
          <w:szCs w:val="24"/>
        </w:rPr>
        <w:t xml:space="preserve">be </w:t>
      </w:r>
      <w:r w:rsidRPr="000D2095">
        <w:rPr>
          <w:rFonts w:ascii="Trebuchet MS" w:hAnsi="Trebuchet MS" w:cs="Trebuchet MS"/>
          <w:b/>
          <w:bCs/>
          <w:i/>
          <w:iCs/>
          <w:spacing w:val="2"/>
          <w:kern w:val="16"/>
          <w:position w:val="-2"/>
          <w:sz w:val="24"/>
          <w:szCs w:val="24"/>
        </w:rPr>
        <w:t>“fluent</w:t>
      </w:r>
      <w:r w:rsidRPr="000D2095">
        <w:rPr>
          <w:rFonts w:ascii="Trebuchet MS" w:hAnsi="Trebuchet MS" w:cs="Trebuchet MS"/>
          <w:b/>
          <w:bCs/>
          <w:spacing w:val="2"/>
          <w:kern w:val="16"/>
          <w:position w:val="-2"/>
          <w:sz w:val="24"/>
          <w:szCs w:val="24"/>
        </w:rPr>
        <w:t>”</w:t>
      </w:r>
      <w:r w:rsidRPr="000D2095">
        <w:rPr>
          <w:rFonts w:ascii="Trebuchet MS" w:hAnsi="Trebuchet MS" w:cs="Trebuchet MS"/>
          <w:spacing w:val="2"/>
          <w:kern w:val="16"/>
          <w:position w:val="-2"/>
          <w:sz w:val="24"/>
          <w:szCs w:val="24"/>
        </w:rPr>
        <w:t xml:space="preserve"> when she could skilfully use it to seduce her lover.  Even here though the strength of hatred continues to permeate and sour all of her most pleasant memories. The deliberate choice to deprive him of pronouns – instead of “his” she uses </w:t>
      </w:r>
      <w:r w:rsidRPr="000D2095">
        <w:rPr>
          <w:rFonts w:ascii="Trebuchet MS" w:hAnsi="Trebuchet MS" w:cs="Trebuchet MS"/>
          <w:b/>
          <w:bCs/>
          <w:i/>
          <w:iCs/>
          <w:spacing w:val="2"/>
          <w:kern w:val="16"/>
          <w:position w:val="-2"/>
          <w:sz w:val="24"/>
          <w:szCs w:val="24"/>
        </w:rPr>
        <w:t xml:space="preserve">“the” </w:t>
      </w:r>
      <w:r w:rsidRPr="000D2095">
        <w:rPr>
          <w:rFonts w:ascii="Trebuchet MS" w:hAnsi="Trebuchet MS" w:cs="Trebuchet MS"/>
          <w:spacing w:val="2"/>
          <w:kern w:val="16"/>
          <w:position w:val="-2"/>
          <w:sz w:val="24"/>
          <w:szCs w:val="24"/>
        </w:rPr>
        <w:t xml:space="preserve">and </w:t>
      </w:r>
      <w:r w:rsidRPr="000D2095">
        <w:rPr>
          <w:rFonts w:ascii="Trebuchet MS" w:hAnsi="Trebuchet MS" w:cs="Trebuchet MS"/>
          <w:b/>
          <w:bCs/>
          <w:i/>
          <w:iCs/>
          <w:spacing w:val="2"/>
          <w:kern w:val="16"/>
          <w:position w:val="-2"/>
          <w:sz w:val="24"/>
          <w:szCs w:val="24"/>
        </w:rPr>
        <w:t>“its”</w:t>
      </w:r>
      <w:r w:rsidRPr="000D2095">
        <w:rPr>
          <w:rFonts w:ascii="Trebuchet MS" w:hAnsi="Trebuchet MS" w:cs="Trebuchet MS"/>
          <w:spacing w:val="2"/>
          <w:kern w:val="16"/>
          <w:position w:val="-2"/>
          <w:sz w:val="24"/>
          <w:szCs w:val="24"/>
        </w:rPr>
        <w:t xml:space="preserve">  creates  a sense of distance from him while simultaneously depriving him of his humanity and therefore makes it  easier for her to continue to hate.</w:t>
      </w:r>
    </w:p>
    <w:p w:rsidR="00F41A59" w:rsidRPr="000D2095" w:rsidRDefault="00F41A59" w:rsidP="000D2095">
      <w:pPr>
        <w:rPr>
          <w:rFonts w:ascii="Trebuchet MS" w:hAnsi="Trebuchet MS" w:cs="Trebuchet MS"/>
          <w:spacing w:val="2"/>
          <w:kern w:val="16"/>
          <w:position w:val="-2"/>
          <w:sz w:val="24"/>
          <w:szCs w:val="24"/>
        </w:rPr>
      </w:pPr>
      <w:r w:rsidRPr="000D2095">
        <w:rPr>
          <w:rFonts w:ascii="Trebuchet MS" w:hAnsi="Trebuchet MS" w:cs="Trebuchet MS"/>
          <w:spacing w:val="2"/>
          <w:kern w:val="16"/>
          <w:position w:val="-2"/>
          <w:sz w:val="24"/>
          <w:szCs w:val="24"/>
        </w:rPr>
        <w:t xml:space="preserve"> The stanza concludes with the violent interruption of her dreams: </w:t>
      </w:r>
      <w:r w:rsidRPr="000D2095">
        <w:rPr>
          <w:rFonts w:ascii="Trebuchet MS" w:hAnsi="Trebuchet MS" w:cs="Trebuchet MS"/>
          <w:b/>
          <w:bCs/>
          <w:i/>
          <w:iCs/>
          <w:spacing w:val="2"/>
          <w:kern w:val="16"/>
          <w:position w:val="-2"/>
          <w:sz w:val="24"/>
          <w:szCs w:val="24"/>
        </w:rPr>
        <w:t>“till I suddenly bite awake”.</w:t>
      </w:r>
      <w:r w:rsidRPr="000D2095">
        <w:rPr>
          <w:rFonts w:ascii="Trebuchet MS" w:hAnsi="Trebuchet MS" w:cs="Trebuchet MS"/>
          <w:spacing w:val="2"/>
          <w:kern w:val="16"/>
          <w:position w:val="-2"/>
          <w:sz w:val="24"/>
          <w:szCs w:val="24"/>
        </w:rPr>
        <w:t xml:space="preserve">  The use of the present tense in the verb </w:t>
      </w:r>
      <w:r w:rsidRPr="000D2095">
        <w:rPr>
          <w:rFonts w:ascii="Trebuchet MS" w:hAnsi="Trebuchet MS" w:cs="Trebuchet MS"/>
          <w:b/>
          <w:bCs/>
          <w:i/>
          <w:iCs/>
          <w:spacing w:val="2"/>
          <w:kern w:val="16"/>
          <w:position w:val="-2"/>
          <w:sz w:val="24"/>
          <w:szCs w:val="24"/>
        </w:rPr>
        <w:t>“bite”</w:t>
      </w:r>
      <w:r w:rsidRPr="000D2095">
        <w:rPr>
          <w:rFonts w:ascii="Trebuchet MS" w:hAnsi="Trebuchet MS" w:cs="Trebuchet MS"/>
          <w:spacing w:val="2"/>
          <w:kern w:val="16"/>
          <w:position w:val="-2"/>
          <w:sz w:val="24"/>
          <w:szCs w:val="24"/>
        </w:rPr>
        <w:t xml:space="preserve"> reminds us that despite the passing of years her anger and bitterness have not abated and are just as raw today as when she was first jilted.  In addition, the choice of the word </w:t>
      </w:r>
      <w:r w:rsidRPr="000D2095">
        <w:rPr>
          <w:rFonts w:ascii="Trebuchet MS" w:hAnsi="Trebuchet MS" w:cs="Trebuchet MS"/>
          <w:b/>
          <w:bCs/>
          <w:i/>
          <w:iCs/>
          <w:spacing w:val="2"/>
          <w:kern w:val="16"/>
          <w:position w:val="-2"/>
          <w:sz w:val="24"/>
          <w:szCs w:val="24"/>
        </w:rPr>
        <w:t xml:space="preserve">“bite” </w:t>
      </w:r>
      <w:r w:rsidRPr="000D2095">
        <w:rPr>
          <w:rFonts w:ascii="Trebuchet MS" w:hAnsi="Trebuchet MS" w:cs="Trebuchet MS"/>
          <w:spacing w:val="2"/>
          <w:kern w:val="16"/>
          <w:position w:val="-2"/>
          <w:sz w:val="24"/>
          <w:szCs w:val="24"/>
        </w:rPr>
        <w:t>could also imply that she bites her tongue in her sleep, helping to explain her current inability to articulate herself or even  more sinisterly that she fantasises about inflicting pain on her lover by biting him.</w:t>
      </w:r>
    </w:p>
    <w:p w:rsidR="00F41A59" w:rsidRPr="000D2095" w:rsidRDefault="00F41A59" w:rsidP="000D2095">
      <w:pPr>
        <w:pStyle w:val="Heading1"/>
        <w:rPr>
          <w:rFonts w:ascii="Trebuchet MS" w:hAnsi="Trebuchet MS" w:cs="Trebuchet MS"/>
          <w:kern w:val="16"/>
          <w:sz w:val="24"/>
          <w:szCs w:val="24"/>
        </w:rPr>
      </w:pPr>
      <w:r w:rsidRPr="000D2095">
        <w:rPr>
          <w:rFonts w:ascii="Trebuchet MS" w:hAnsi="Trebuchet MS" w:cs="Trebuchet MS"/>
          <w:kern w:val="16"/>
          <w:sz w:val="24"/>
          <w:szCs w:val="24"/>
        </w:rPr>
        <w:t>Stanza Four Summary and Analysis</w:t>
      </w:r>
    </w:p>
    <w:p w:rsidR="00F41A59" w:rsidRPr="000D2095" w:rsidRDefault="00F41A59" w:rsidP="000D2095">
      <w:pPr>
        <w:pStyle w:val="BodyText"/>
        <w:rPr>
          <w:rFonts w:ascii="Trebuchet MS" w:hAnsi="Trebuchet MS" w:cs="Trebuchet MS"/>
          <w:kern w:val="16"/>
          <w:sz w:val="24"/>
          <w:szCs w:val="24"/>
        </w:rPr>
      </w:pPr>
      <w:r w:rsidRPr="000D2095">
        <w:rPr>
          <w:rFonts w:ascii="Trebuchet MS" w:hAnsi="Trebuchet MS" w:cs="Trebuchet MS"/>
          <w:kern w:val="16"/>
          <w:sz w:val="24"/>
          <w:szCs w:val="24"/>
        </w:rPr>
        <w:t xml:space="preserve">Again enjambment is used at the end of Stanza 3  with the word </w:t>
      </w:r>
      <w:r w:rsidRPr="000D2095">
        <w:rPr>
          <w:rFonts w:ascii="Trebuchet MS" w:hAnsi="Trebuchet MS" w:cs="Trebuchet MS"/>
          <w:b/>
          <w:bCs/>
          <w:i/>
          <w:iCs/>
          <w:kern w:val="16"/>
          <w:sz w:val="24"/>
          <w:szCs w:val="24"/>
        </w:rPr>
        <w:t xml:space="preserve">“Love’s” </w:t>
      </w:r>
      <w:r w:rsidRPr="000D2095">
        <w:rPr>
          <w:rFonts w:ascii="Trebuchet MS" w:hAnsi="Trebuchet MS" w:cs="Trebuchet MS"/>
          <w:kern w:val="16"/>
          <w:sz w:val="24"/>
          <w:szCs w:val="24"/>
        </w:rPr>
        <w:t xml:space="preserve">running incongruously into </w:t>
      </w:r>
      <w:r w:rsidRPr="000D2095">
        <w:rPr>
          <w:rFonts w:ascii="Trebuchet MS" w:hAnsi="Trebuchet MS" w:cs="Trebuchet MS"/>
          <w:b/>
          <w:bCs/>
          <w:i/>
          <w:iCs/>
          <w:kern w:val="16"/>
          <w:sz w:val="24"/>
          <w:szCs w:val="24"/>
        </w:rPr>
        <w:t>“hate”</w:t>
      </w:r>
      <w:r w:rsidRPr="000D2095">
        <w:rPr>
          <w:rFonts w:ascii="Trebuchet MS" w:hAnsi="Trebuchet MS" w:cs="Trebuchet MS"/>
          <w:kern w:val="16"/>
          <w:sz w:val="24"/>
          <w:szCs w:val="24"/>
        </w:rPr>
        <w:t xml:space="preserve"> in the Fourth.  In doing so, Duffy exposes just how inextricably linked these two seemingly opposing emotions are.  There is something almost possessive, distinct about the specific  and enduring type of hate that is provoked through the betrayal of love.  The </w:t>
      </w:r>
      <w:r w:rsidRPr="000D2095">
        <w:rPr>
          <w:rFonts w:ascii="Trebuchet MS" w:hAnsi="Trebuchet MS" w:cs="Trebuchet MS"/>
          <w:b/>
          <w:bCs/>
          <w:i/>
          <w:iCs/>
          <w:kern w:val="16"/>
          <w:sz w:val="24"/>
          <w:szCs w:val="24"/>
        </w:rPr>
        <w:t>“white veil”</w:t>
      </w:r>
      <w:r w:rsidRPr="000D2095">
        <w:rPr>
          <w:rFonts w:ascii="Trebuchet MS" w:hAnsi="Trebuchet MS" w:cs="Trebuchet MS"/>
          <w:kern w:val="16"/>
          <w:sz w:val="24"/>
          <w:szCs w:val="24"/>
        </w:rPr>
        <w:t xml:space="preserve">  normally associated with the purity and virginity of a bride has now become something that the speaker hides behind.  Although she clearly identifies herself as the wronged, innocent party in this image, she cannot maintain it for any length of time as there is an almost immediate contrast in the next image of the </w:t>
      </w:r>
      <w:r w:rsidRPr="000D2095">
        <w:rPr>
          <w:rFonts w:ascii="Trebuchet MS" w:hAnsi="Trebuchet MS" w:cs="Trebuchet MS"/>
          <w:b/>
          <w:bCs/>
          <w:i/>
          <w:iCs/>
          <w:kern w:val="16"/>
          <w:sz w:val="24"/>
          <w:szCs w:val="24"/>
        </w:rPr>
        <w:t>“red balloon bursting”.</w:t>
      </w:r>
      <w:r w:rsidRPr="000D2095">
        <w:rPr>
          <w:rFonts w:ascii="Trebuchet MS" w:hAnsi="Trebuchet MS" w:cs="Trebuchet MS"/>
          <w:kern w:val="16"/>
          <w:sz w:val="24"/>
          <w:szCs w:val="24"/>
        </w:rPr>
        <w:t xml:space="preserve">  This violent metaphor represents the speaker’s heart and the rage and hatred that now consumes her.  The plosive “b” in “</w:t>
      </w:r>
      <w:r w:rsidRPr="000D2095">
        <w:rPr>
          <w:rFonts w:ascii="Trebuchet MS" w:hAnsi="Trebuchet MS" w:cs="Trebuchet MS"/>
          <w:b/>
          <w:bCs/>
          <w:i/>
          <w:iCs/>
          <w:kern w:val="16"/>
          <w:sz w:val="24"/>
          <w:szCs w:val="24"/>
        </w:rPr>
        <w:t>balloon”, “bursting</w:t>
      </w:r>
      <w:r w:rsidRPr="000D2095">
        <w:rPr>
          <w:rFonts w:ascii="Trebuchet MS" w:hAnsi="Trebuchet MS" w:cs="Trebuchet MS"/>
          <w:kern w:val="16"/>
          <w:sz w:val="24"/>
          <w:szCs w:val="24"/>
        </w:rPr>
        <w:t>” and “</w:t>
      </w:r>
      <w:r w:rsidRPr="000D2095">
        <w:rPr>
          <w:rFonts w:ascii="Trebuchet MS" w:hAnsi="Trebuchet MS" w:cs="Trebuchet MS"/>
          <w:b/>
          <w:bCs/>
          <w:i/>
          <w:iCs/>
          <w:kern w:val="16"/>
          <w:sz w:val="24"/>
          <w:szCs w:val="24"/>
        </w:rPr>
        <w:t>bang”</w:t>
      </w:r>
      <w:r w:rsidRPr="000D2095">
        <w:rPr>
          <w:rFonts w:ascii="Trebuchet MS" w:hAnsi="Trebuchet MS" w:cs="Trebuchet MS"/>
          <w:kern w:val="16"/>
          <w:sz w:val="24"/>
          <w:szCs w:val="24"/>
        </w:rPr>
        <w:t xml:space="preserve"> emphasises the suddenness and shock of this experience as her dreams were so abruptly and irrevocably shattered.  The isolation of the onomatopoeic “</w:t>
      </w:r>
      <w:r w:rsidRPr="000D2095">
        <w:rPr>
          <w:rFonts w:ascii="Trebuchet MS" w:hAnsi="Trebuchet MS" w:cs="Trebuchet MS"/>
          <w:b/>
          <w:bCs/>
          <w:i/>
          <w:iCs/>
          <w:kern w:val="16"/>
          <w:sz w:val="24"/>
          <w:szCs w:val="24"/>
        </w:rPr>
        <w:t xml:space="preserve">Bang” </w:t>
      </w:r>
      <w:r w:rsidRPr="000D2095">
        <w:rPr>
          <w:rFonts w:ascii="Trebuchet MS" w:hAnsi="Trebuchet MS" w:cs="Trebuchet MS"/>
          <w:kern w:val="16"/>
          <w:sz w:val="24"/>
          <w:szCs w:val="24"/>
        </w:rPr>
        <w:t>in its own sentence also serves to awaken the speaker from her reverie and prompt her back to the miserable reality of her present existence.  Hate is the only emotion she is now able to feel.  Without it she would be utterly numb and so in many ways it is only by preserving and nurturing her loathing and hatred that she has a purpose to her life.</w:t>
      </w:r>
    </w:p>
    <w:p w:rsidR="00F41A59" w:rsidRPr="000D2095" w:rsidRDefault="00F41A59" w:rsidP="000D2095">
      <w:pPr>
        <w:pStyle w:val="BodyText"/>
        <w:rPr>
          <w:rFonts w:ascii="Trebuchet MS" w:hAnsi="Trebuchet MS" w:cs="Trebuchet MS"/>
          <w:kern w:val="16"/>
          <w:sz w:val="24"/>
          <w:szCs w:val="24"/>
        </w:rPr>
      </w:pPr>
      <w:r w:rsidRPr="000D2095">
        <w:rPr>
          <w:rFonts w:ascii="Trebuchet MS" w:hAnsi="Trebuchet MS" w:cs="Trebuchet MS"/>
          <w:kern w:val="16"/>
          <w:sz w:val="24"/>
          <w:szCs w:val="24"/>
        </w:rPr>
        <w:t>As the stanza continues, Duffy subverts our usual happy associations of weddings into another violent image by stabbing at the cake.  As it lies there decaying,  it reminds us that like her, it too has never fulfilled its purpose.  Just as the cake was never consumed, so too her marriage remains unconsummated and like her it continues to stagnate and atrophy.  The penultimate line of the final stanza is loaded with sinister, perhaps even necrophiliac undertones</w:t>
      </w:r>
      <w:r w:rsidRPr="000D2095">
        <w:rPr>
          <w:rFonts w:ascii="Trebuchet MS" w:hAnsi="Trebuchet MS" w:cs="Trebuchet MS"/>
          <w:b/>
          <w:bCs/>
          <w:i/>
          <w:iCs/>
          <w:kern w:val="16"/>
          <w:sz w:val="24"/>
          <w:szCs w:val="24"/>
        </w:rPr>
        <w:t>:  “Give me a male corpse for a long slow honeymoon”</w:t>
      </w:r>
      <w:r w:rsidRPr="000D2095">
        <w:rPr>
          <w:rFonts w:ascii="Trebuchet MS" w:hAnsi="Trebuchet MS" w:cs="Trebuchet MS"/>
          <w:kern w:val="16"/>
          <w:sz w:val="24"/>
          <w:szCs w:val="24"/>
        </w:rPr>
        <w:t>.  Again, she subverts our usual associations of the honeymoon with joy and happiness into something much more menacing.  The final line of the poem though is more poignant</w:t>
      </w:r>
      <w:r w:rsidRPr="000D2095">
        <w:rPr>
          <w:rFonts w:ascii="Trebuchet MS" w:hAnsi="Trebuchet MS" w:cs="Trebuchet MS"/>
          <w:b/>
          <w:bCs/>
          <w:i/>
          <w:iCs/>
          <w:kern w:val="16"/>
          <w:sz w:val="24"/>
          <w:szCs w:val="24"/>
        </w:rPr>
        <w:t>:  “Don’t think it’s only the heart that b –b –breaks</w:t>
      </w:r>
      <w:r w:rsidRPr="000D2095">
        <w:rPr>
          <w:rFonts w:ascii="Trebuchet MS" w:hAnsi="Trebuchet MS" w:cs="Trebuchet MS"/>
          <w:kern w:val="16"/>
          <w:sz w:val="24"/>
          <w:szCs w:val="24"/>
        </w:rPr>
        <w:t>”  The last word is broken up to imitate not only the sound of the speaker finally breaking down in anguish but to emphasise the extent of  her mental and emotional disintegration.  This hatred and anger have consumed and destroyed every other aspect or facet of her personality so that she is now little more than an empty husk.</w:t>
      </w:r>
    </w:p>
    <w:p w:rsidR="00F41A59" w:rsidRPr="000D2095" w:rsidRDefault="00F41A59" w:rsidP="000D2095">
      <w:pPr>
        <w:pStyle w:val="Heading1"/>
        <w:rPr>
          <w:rFonts w:ascii="Trebuchet MS" w:hAnsi="Trebuchet MS" w:cs="Trebuchet MS"/>
          <w:kern w:val="16"/>
          <w:sz w:val="24"/>
          <w:szCs w:val="24"/>
        </w:rPr>
      </w:pPr>
      <w:r w:rsidRPr="000D2095">
        <w:rPr>
          <w:rFonts w:ascii="Trebuchet MS" w:hAnsi="Trebuchet MS" w:cs="Trebuchet MS"/>
          <w:kern w:val="16"/>
          <w:sz w:val="24"/>
          <w:szCs w:val="24"/>
        </w:rPr>
        <w:t>Themes</w:t>
      </w:r>
    </w:p>
    <w:p w:rsidR="00F41A59" w:rsidRPr="000D2095" w:rsidRDefault="00F41A59" w:rsidP="000D2095">
      <w:pPr>
        <w:rPr>
          <w:rFonts w:ascii="Trebuchet MS" w:hAnsi="Trebuchet MS" w:cs="Trebuchet MS"/>
          <w:sz w:val="24"/>
          <w:szCs w:val="24"/>
        </w:rPr>
      </w:pPr>
      <w:r w:rsidRPr="000D2095">
        <w:rPr>
          <w:rFonts w:ascii="Trebuchet MS" w:hAnsi="Trebuchet MS" w:cs="Trebuchet MS"/>
          <w:kern w:val="16"/>
          <w:sz w:val="24"/>
          <w:szCs w:val="24"/>
        </w:rPr>
        <w:t xml:space="preserve">The key theme in this poem is the </w:t>
      </w:r>
      <w:r w:rsidRPr="000D2095">
        <w:rPr>
          <w:rFonts w:ascii="Trebuchet MS" w:hAnsi="Trebuchet MS" w:cs="Trebuchet MS"/>
          <w:b/>
          <w:bCs/>
          <w:i/>
          <w:iCs/>
          <w:kern w:val="16"/>
          <w:sz w:val="24"/>
          <w:szCs w:val="24"/>
        </w:rPr>
        <w:t>corrosive nature of hatred on the human psyche</w:t>
      </w:r>
      <w:r w:rsidRPr="000D2095">
        <w:rPr>
          <w:rFonts w:ascii="Trebuchet MS" w:hAnsi="Trebuchet MS" w:cs="Trebuchet MS"/>
          <w:kern w:val="16"/>
          <w:sz w:val="24"/>
          <w:szCs w:val="24"/>
        </w:rPr>
        <w:t>.  In giving Miss Havisham a voice outside of Dickens’ novel, the poet is able to crystallize perfectly how the singular event of being jilted  can completely shattered and destroy a human being and erode any love or compassion that could once be felt.  The mood throughout is bitter and caustic as Duffy clearly conveys how love can quickly be replaced with hatred and violence.  The wedding imagery, the cake, the dress and the honeymoon, are all used to reinforce how quickly experiences and events associated with joy can be soured and become toxic symbols to feed and nourish hatred instead of love.</w:t>
      </w:r>
    </w:p>
    <w:sectPr w:rsidR="00F41A59" w:rsidRPr="000D2095" w:rsidSect="006723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MS ??">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2095"/>
    <w:rsid w:val="000D2095"/>
    <w:rsid w:val="00323184"/>
    <w:rsid w:val="00623610"/>
    <w:rsid w:val="0067233A"/>
    <w:rsid w:val="008D1281"/>
    <w:rsid w:val="009A1375"/>
    <w:rsid w:val="00E30C8B"/>
    <w:rsid w:val="00F41A59"/>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095"/>
    <w:pPr>
      <w:spacing w:after="200" w:line="276" w:lineRule="auto"/>
    </w:pPr>
    <w:rPr>
      <w:rFonts w:ascii="Calibri" w:hAnsi="Calibri" w:cs="Calibri"/>
      <w:lang w:eastAsia="en-US"/>
    </w:rPr>
  </w:style>
  <w:style w:type="paragraph" w:styleId="Heading1">
    <w:name w:val="heading 1"/>
    <w:basedOn w:val="Normal"/>
    <w:next w:val="Normal"/>
    <w:link w:val="Heading1Char"/>
    <w:uiPriority w:val="99"/>
    <w:qFormat/>
    <w:rsid w:val="000D2095"/>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0D2095"/>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D2095"/>
    <w:rPr>
      <w:rFonts w:ascii="Arial" w:hAnsi="Arial" w:cs="Arial"/>
      <w:b/>
      <w:bCs/>
      <w:kern w:val="32"/>
      <w:sz w:val="32"/>
      <w:szCs w:val="32"/>
      <w:lang w:val="en-GB"/>
    </w:rPr>
  </w:style>
  <w:style w:type="character" w:customStyle="1" w:styleId="Heading3Char">
    <w:name w:val="Heading 3 Char"/>
    <w:basedOn w:val="DefaultParagraphFont"/>
    <w:link w:val="Heading3"/>
    <w:uiPriority w:val="99"/>
    <w:locked/>
    <w:rsid w:val="000D2095"/>
    <w:rPr>
      <w:rFonts w:ascii="Arial" w:hAnsi="Arial" w:cs="Arial"/>
      <w:b/>
      <w:bCs/>
      <w:sz w:val="26"/>
      <w:szCs w:val="26"/>
      <w:lang w:val="en-GB"/>
    </w:rPr>
  </w:style>
  <w:style w:type="paragraph" w:styleId="BodyText">
    <w:name w:val="Body Text"/>
    <w:basedOn w:val="Normal"/>
    <w:link w:val="BodyTextChar"/>
    <w:uiPriority w:val="99"/>
    <w:rsid w:val="000D2095"/>
    <w:pPr>
      <w:spacing w:after="120"/>
    </w:pPr>
  </w:style>
  <w:style w:type="character" w:customStyle="1" w:styleId="BodyTextChar">
    <w:name w:val="Body Text Char"/>
    <w:basedOn w:val="DefaultParagraphFont"/>
    <w:link w:val="BodyText"/>
    <w:uiPriority w:val="99"/>
    <w:locked/>
    <w:rsid w:val="000D2095"/>
    <w:rPr>
      <w:rFonts w:ascii="Calibri" w:hAnsi="Calibri" w:cs="Calibri"/>
      <w:sz w:val="22"/>
      <w:szCs w:val="22"/>
      <w:lang w:val="en-GB"/>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Pages>
  <Words>1438</Words>
  <Characters>8201</Characters>
  <Application>Microsoft Office Outlook</Application>
  <DocSecurity>0</DocSecurity>
  <Lines>0</Lines>
  <Paragraphs>0</Paragraphs>
  <ScaleCrop>false</ScaleCrop>
  <Company>RM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Havisham by Carol Ann Duffy</dc:title>
  <dc:subject/>
  <dc:creator>admin</dc:creator>
  <cp:keywords/>
  <dc:description/>
  <cp:lastModifiedBy>iyule</cp:lastModifiedBy>
  <cp:revision>2</cp:revision>
  <dcterms:created xsi:type="dcterms:W3CDTF">2014-05-22T11:57:00Z</dcterms:created>
  <dcterms:modified xsi:type="dcterms:W3CDTF">2014-05-22T11:57:00Z</dcterms:modified>
</cp:coreProperties>
</file>