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393" w:rsidRPr="00FE00F6" w:rsidRDefault="00500393" w:rsidP="00500393">
      <w:pPr>
        <w:rPr>
          <w:b/>
        </w:rPr>
      </w:pPr>
      <w:r>
        <w:rPr>
          <w:b/>
        </w:rPr>
        <w:t>Father and Son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due 5</w:t>
      </w:r>
      <w:r w:rsidRPr="00CE0BB6">
        <w:rPr>
          <w:b/>
          <w:vertAlign w:val="superscript"/>
        </w:rPr>
        <w:t>th</w:t>
      </w:r>
      <w:r>
        <w:rPr>
          <w:b/>
        </w:rPr>
        <w:t xml:space="preserve"> January 2016</w:t>
      </w:r>
    </w:p>
    <w:p w:rsidR="00470D05" w:rsidRPr="00500393" w:rsidRDefault="00500393">
      <w:pPr>
        <w:rPr>
          <w:u w:val="single"/>
        </w:rPr>
      </w:pPr>
      <w:r w:rsidRPr="00500393">
        <w:rPr>
          <w:u w:val="single"/>
        </w:rPr>
        <w:t>Conflict and Violence</w:t>
      </w:r>
    </w:p>
    <w:p w:rsidR="00500393" w:rsidRDefault="00500393">
      <w:r>
        <w:t xml:space="preserve">How does </w:t>
      </w:r>
      <w:proofErr w:type="spellStart"/>
      <w:r>
        <w:t>MacLaverty</w:t>
      </w:r>
      <w:proofErr w:type="spellEnd"/>
      <w:r>
        <w:t xml:space="preserve"> convey the closeness of the conflict outside to the family home?</w:t>
      </w:r>
    </w:p>
    <w:p w:rsidR="00500393" w:rsidRDefault="00500393">
      <w:r>
        <w:t>Examine the nature of the conflict between the father and son.</w:t>
      </w:r>
    </w:p>
    <w:p w:rsidR="00500393" w:rsidRDefault="00500393">
      <w:r>
        <w:t>To what extent is the son’s death inevitable?</w:t>
      </w:r>
    </w:p>
    <w:p w:rsidR="00500393" w:rsidRDefault="00500393">
      <w:r>
        <w:t>How is loss portrayed in the short story?</w:t>
      </w:r>
    </w:p>
    <w:p w:rsidR="00500393" w:rsidRDefault="00500393">
      <w:pPr>
        <w:rPr>
          <w:u w:val="single"/>
        </w:rPr>
      </w:pPr>
    </w:p>
    <w:p w:rsidR="00500393" w:rsidRPr="00500393" w:rsidRDefault="00500393">
      <w:pPr>
        <w:rPr>
          <w:u w:val="single"/>
        </w:rPr>
      </w:pPr>
      <w:bookmarkStart w:id="0" w:name="_GoBack"/>
      <w:bookmarkEnd w:id="0"/>
      <w:r w:rsidRPr="00500393">
        <w:rPr>
          <w:u w:val="single"/>
        </w:rPr>
        <w:t>Relationships</w:t>
      </w:r>
    </w:p>
    <w:p w:rsidR="00500393" w:rsidRDefault="00500393">
      <w:r>
        <w:t>How does the narrative structure convey the breakdown in communication between the father and son?</w:t>
      </w:r>
    </w:p>
    <w:p w:rsidR="00500393" w:rsidRDefault="00500393">
      <w:r>
        <w:t>Describe the father and son’s relationship before the mother died. How and why did it change?</w:t>
      </w:r>
    </w:p>
    <w:p w:rsidR="00500393" w:rsidRDefault="00500393">
      <w:r>
        <w:t>What type of parent is the father?</w:t>
      </w:r>
    </w:p>
    <w:p w:rsidR="00500393" w:rsidRDefault="00500393">
      <w:r>
        <w:t>What type of child is the son?</w:t>
      </w:r>
    </w:p>
    <w:p w:rsidR="00500393" w:rsidRDefault="00500393"/>
    <w:sectPr w:rsidR="005003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393"/>
    <w:rsid w:val="00470D05"/>
    <w:rsid w:val="0050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486</Characters>
  <Application>Microsoft Office Word</Application>
  <DocSecurity>0</DocSecurity>
  <Lines>4</Lines>
  <Paragraphs>1</Paragraphs>
  <ScaleCrop>false</ScaleCrop>
  <Company>The Moray Council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1</cp:revision>
  <dcterms:created xsi:type="dcterms:W3CDTF">2015-12-16T12:39:00Z</dcterms:created>
  <dcterms:modified xsi:type="dcterms:W3CDTF">2015-12-16T12:44:00Z</dcterms:modified>
</cp:coreProperties>
</file>