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4"/>
        <w:gridCol w:w="1286"/>
      </w:tblGrid>
      <w:tr w:rsidR="003B46E8" w:rsidRPr="00E8037F" w:rsidTr="005D00BC">
        <w:trPr>
          <w:trHeight w:val="416"/>
        </w:trPr>
        <w:tc>
          <w:tcPr>
            <w:tcW w:w="9493" w:type="dxa"/>
            <w:shd w:val="clear" w:color="auto" w:fill="auto"/>
          </w:tcPr>
          <w:p w:rsidR="003B46E8" w:rsidRPr="00B27FB0" w:rsidRDefault="003B46E8" w:rsidP="005D00BC">
            <w:pPr>
              <w:spacing w:after="0"/>
              <w:ind w:right="178"/>
              <w:jc w:val="left"/>
              <w:rPr>
                <w:b/>
                <w:sz w:val="36"/>
              </w:rPr>
            </w:pPr>
            <w:r w:rsidRPr="00B27FB0">
              <w:rPr>
                <w:b/>
                <w:sz w:val="36"/>
              </w:rPr>
              <w:t xml:space="preserve">Wider Achievement </w:t>
            </w:r>
            <w:r w:rsidR="00B27FB0">
              <w:rPr>
                <w:b/>
                <w:sz w:val="36"/>
              </w:rPr>
              <w:t>Information 2025/26</w:t>
            </w:r>
          </w:p>
        </w:tc>
        <w:tc>
          <w:tcPr>
            <w:tcW w:w="1197" w:type="dxa"/>
            <w:shd w:val="clear" w:color="auto" w:fill="auto"/>
          </w:tcPr>
          <w:p w:rsidR="003B46E8" w:rsidRPr="00E8037F" w:rsidRDefault="003B46E8" w:rsidP="005D00BC">
            <w:pPr>
              <w:jc w:val="center"/>
              <w:rPr>
                <w:b/>
                <w:sz w:val="28"/>
              </w:rPr>
            </w:pPr>
            <w:proofErr w:type="spellStart"/>
            <w:r w:rsidRPr="00E8037F">
              <w:rPr>
                <w:b/>
                <w:sz w:val="28"/>
              </w:rPr>
              <w:t>Dept</w:t>
            </w:r>
            <w:proofErr w:type="spellEnd"/>
          </w:p>
        </w:tc>
      </w:tr>
      <w:tr w:rsidR="003B46E8" w:rsidRPr="00B27FB0" w:rsidTr="005D00BC">
        <w:tc>
          <w:tcPr>
            <w:tcW w:w="9493" w:type="dxa"/>
            <w:shd w:val="clear" w:color="auto" w:fill="auto"/>
          </w:tcPr>
          <w:p w:rsidR="003B46E8" w:rsidRPr="00B27FB0" w:rsidRDefault="009A36CA"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t>Creative and Critical Thinking</w:t>
            </w:r>
          </w:p>
          <w:p w:rsidR="0087380C" w:rsidRPr="00B27FB0" w:rsidRDefault="0087380C" w:rsidP="005D00BC">
            <w:pPr>
              <w:spacing w:after="0"/>
              <w:ind w:right="178"/>
              <w:jc w:val="left"/>
              <w:rPr>
                <w:rFonts w:asciiTheme="minorHAnsi" w:hAnsiTheme="minorHAnsi" w:cstheme="minorHAnsi"/>
                <w:b/>
                <w:sz w:val="24"/>
                <w:u w:val="single"/>
              </w:rPr>
            </w:pPr>
          </w:p>
          <w:p w:rsidR="000E62AA" w:rsidRPr="00B27FB0" w:rsidRDefault="000E62AA" w:rsidP="005D00BC">
            <w:pPr>
              <w:pStyle w:val="ListParagraph"/>
              <w:numPr>
                <w:ilvl w:val="0"/>
                <w:numId w:val="7"/>
              </w:numPr>
              <w:spacing w:after="0"/>
              <w:ind w:right="178"/>
              <w:jc w:val="left"/>
              <w:rPr>
                <w:rFonts w:asciiTheme="minorHAnsi" w:eastAsiaTheme="minorHAnsi" w:hAnsiTheme="minorHAnsi" w:cstheme="minorHAnsi"/>
                <w:sz w:val="24"/>
                <w:lang w:eastAsia="en-US"/>
              </w:rPr>
            </w:pPr>
            <w:r w:rsidRPr="00B27FB0">
              <w:rPr>
                <w:rFonts w:asciiTheme="minorHAnsi" w:eastAsiaTheme="minorHAnsi" w:hAnsiTheme="minorHAnsi" w:cstheme="minorHAnsi"/>
                <w:sz w:val="24"/>
                <w:lang w:eastAsia="en-US"/>
              </w:rPr>
              <w:t>The Meta skills of Creative and Critical Thinking is not just for artists! In fact it is top of the list in skills which employers believe will grow in importance, enabling you to succeed in a rap</w:t>
            </w:r>
            <w:r w:rsidR="005D00BC" w:rsidRPr="00B27FB0">
              <w:rPr>
                <w:rFonts w:asciiTheme="minorHAnsi" w:eastAsiaTheme="minorHAnsi" w:hAnsiTheme="minorHAnsi" w:cstheme="minorHAnsi"/>
                <w:sz w:val="24"/>
                <w:lang w:eastAsia="en-US"/>
              </w:rPr>
              <w:t>idly changing future workplace</w:t>
            </w:r>
          </w:p>
          <w:p w:rsidR="000E62AA" w:rsidRPr="00B27FB0" w:rsidRDefault="000E62AA" w:rsidP="005D00BC">
            <w:pPr>
              <w:pStyle w:val="ListParagraph"/>
              <w:numPr>
                <w:ilvl w:val="0"/>
                <w:numId w:val="7"/>
              </w:numPr>
              <w:spacing w:after="0"/>
              <w:ind w:right="178"/>
              <w:jc w:val="left"/>
              <w:rPr>
                <w:rFonts w:asciiTheme="minorHAnsi" w:eastAsiaTheme="minorHAnsi" w:hAnsiTheme="minorHAnsi" w:cstheme="minorHAnsi"/>
                <w:sz w:val="24"/>
                <w:lang w:eastAsia="en-US"/>
              </w:rPr>
            </w:pPr>
            <w:r w:rsidRPr="00B27FB0">
              <w:rPr>
                <w:rFonts w:asciiTheme="minorHAnsi" w:eastAsiaTheme="minorHAnsi" w:hAnsiTheme="minorHAnsi" w:cstheme="minorHAnsi"/>
                <w:sz w:val="24"/>
                <w:lang w:eastAsia="en-US"/>
              </w:rPr>
              <w:t>This new course led by the university sector including Edinburgh Napier, Edinburgh College and Glasgow School of Art encourages you to be more open –minded, independent, more confident and imaginative. There are no wrong answers here… take risks and experiment through drawing, writing, using digital media, model making…</w:t>
            </w:r>
            <w:proofErr w:type="spellStart"/>
            <w:r w:rsidRPr="00B27FB0">
              <w:rPr>
                <w:rFonts w:asciiTheme="minorHAnsi" w:eastAsiaTheme="minorHAnsi" w:hAnsiTheme="minorHAnsi" w:cstheme="minorHAnsi"/>
                <w:sz w:val="24"/>
                <w:lang w:eastAsia="en-US"/>
              </w:rPr>
              <w:t>etc</w:t>
            </w:r>
            <w:proofErr w:type="spellEnd"/>
            <w:r w:rsidRPr="00B27FB0">
              <w:rPr>
                <w:rFonts w:asciiTheme="minorHAnsi" w:eastAsiaTheme="minorHAnsi" w:hAnsiTheme="minorHAnsi" w:cstheme="minorHAnsi"/>
                <w:sz w:val="24"/>
                <w:lang w:eastAsia="en-US"/>
              </w:rPr>
              <w:t>..</w:t>
            </w:r>
            <w:proofErr w:type="gramStart"/>
            <w:r w:rsidRPr="00B27FB0">
              <w:rPr>
                <w:rFonts w:asciiTheme="minorHAnsi" w:eastAsiaTheme="minorHAnsi" w:hAnsiTheme="minorHAnsi" w:cstheme="minorHAnsi"/>
                <w:sz w:val="24"/>
                <w:lang w:eastAsia="en-US"/>
              </w:rPr>
              <w:t>etc</w:t>
            </w:r>
            <w:proofErr w:type="gramEnd"/>
            <w:r w:rsidRPr="00B27FB0">
              <w:rPr>
                <w:rFonts w:asciiTheme="minorHAnsi" w:eastAsiaTheme="minorHAnsi" w:hAnsiTheme="minorHAnsi" w:cstheme="minorHAnsi"/>
                <w:sz w:val="24"/>
                <w:lang w:eastAsia="en-US"/>
              </w:rPr>
              <w:t xml:space="preserve">.. </w:t>
            </w:r>
            <w:proofErr w:type="gramStart"/>
            <w:r w:rsidRPr="00B27FB0">
              <w:rPr>
                <w:rFonts w:asciiTheme="minorHAnsi" w:eastAsiaTheme="minorHAnsi" w:hAnsiTheme="minorHAnsi" w:cstheme="minorHAnsi"/>
                <w:sz w:val="24"/>
                <w:lang w:eastAsia="en-US"/>
              </w:rPr>
              <w:t>the</w:t>
            </w:r>
            <w:proofErr w:type="gramEnd"/>
            <w:r w:rsidRPr="00B27FB0">
              <w:rPr>
                <w:rFonts w:asciiTheme="minorHAnsi" w:eastAsiaTheme="minorHAnsi" w:hAnsiTheme="minorHAnsi" w:cstheme="minorHAnsi"/>
                <w:sz w:val="24"/>
                <w:lang w:eastAsia="en-US"/>
              </w:rPr>
              <w:t xml:space="preserve"> choice is yours. Help shape a future you want to believe in with design/problem solving climate/habitat challenges such as “</w:t>
            </w:r>
            <w:proofErr w:type="spellStart"/>
            <w:r w:rsidRPr="00B27FB0">
              <w:rPr>
                <w:rFonts w:asciiTheme="minorHAnsi" w:eastAsiaTheme="minorHAnsi" w:hAnsiTheme="minorHAnsi" w:cstheme="minorHAnsi"/>
                <w:sz w:val="24"/>
                <w:lang w:eastAsia="en-US"/>
              </w:rPr>
              <w:t>Forestopia</w:t>
            </w:r>
            <w:proofErr w:type="spellEnd"/>
            <w:r w:rsidRPr="00B27FB0">
              <w:rPr>
                <w:rFonts w:asciiTheme="minorHAnsi" w:eastAsiaTheme="minorHAnsi" w:hAnsiTheme="minorHAnsi" w:cstheme="minorHAnsi"/>
                <w:sz w:val="24"/>
                <w:lang w:eastAsia="en-US"/>
              </w:rPr>
              <w:t>” and “</w:t>
            </w:r>
            <w:proofErr w:type="spellStart"/>
            <w:r w:rsidRPr="00B27FB0">
              <w:rPr>
                <w:rFonts w:asciiTheme="minorHAnsi" w:eastAsiaTheme="minorHAnsi" w:hAnsiTheme="minorHAnsi" w:cstheme="minorHAnsi"/>
                <w:sz w:val="24"/>
                <w:lang w:eastAsia="en-US"/>
              </w:rPr>
              <w:t>Solarpunk</w:t>
            </w:r>
            <w:proofErr w:type="spellEnd"/>
            <w:r w:rsidRPr="00B27FB0">
              <w:rPr>
                <w:rFonts w:asciiTheme="minorHAnsi" w:eastAsiaTheme="minorHAnsi" w:hAnsiTheme="minorHAnsi" w:cstheme="minorHAnsi"/>
                <w:sz w:val="24"/>
                <w:lang w:eastAsia="en-US"/>
              </w:rPr>
              <w:t xml:space="preserve"> Island” and Kindness/Good mental health “A State of</w:t>
            </w:r>
            <w:r w:rsidR="005D00BC" w:rsidRPr="00B27FB0">
              <w:rPr>
                <w:rFonts w:asciiTheme="minorHAnsi" w:eastAsiaTheme="minorHAnsi" w:hAnsiTheme="minorHAnsi" w:cstheme="minorHAnsi"/>
                <w:sz w:val="24"/>
                <w:lang w:eastAsia="en-US"/>
              </w:rPr>
              <w:t xml:space="preserve"> being”</w:t>
            </w:r>
          </w:p>
          <w:p w:rsidR="000E62AA" w:rsidRPr="00B27FB0" w:rsidRDefault="000E62AA" w:rsidP="005D00BC">
            <w:pPr>
              <w:pStyle w:val="ListParagraph"/>
              <w:numPr>
                <w:ilvl w:val="0"/>
                <w:numId w:val="8"/>
              </w:numPr>
              <w:spacing w:after="0"/>
              <w:ind w:right="178"/>
              <w:jc w:val="left"/>
              <w:rPr>
                <w:rFonts w:asciiTheme="minorHAnsi" w:eastAsiaTheme="minorHAnsi" w:hAnsiTheme="minorHAnsi" w:cstheme="minorHAnsi"/>
                <w:sz w:val="24"/>
                <w:lang w:eastAsia="en-US"/>
              </w:rPr>
            </w:pPr>
            <w:r w:rsidRPr="00B27FB0">
              <w:rPr>
                <w:rFonts w:asciiTheme="minorHAnsi" w:eastAsiaTheme="minorHAnsi" w:hAnsiTheme="minorHAnsi" w:cstheme="minorHAnsi"/>
                <w:sz w:val="24"/>
                <w:u w:val="single"/>
                <w:lang w:eastAsia="en-US"/>
              </w:rPr>
              <w:t>Combined with S3 Art</w:t>
            </w:r>
            <w:r w:rsidRPr="00B27FB0">
              <w:rPr>
                <w:rFonts w:asciiTheme="minorHAnsi" w:eastAsiaTheme="minorHAnsi" w:hAnsiTheme="minorHAnsi" w:cstheme="minorHAnsi"/>
                <w:sz w:val="24"/>
                <w:lang w:eastAsia="en-US"/>
              </w:rPr>
              <w:t xml:space="preserve"> this course can lead to a Level 5 or Level 6 (Higher) “Creative Thinking” qualification with 24 SCQF points.</w:t>
            </w:r>
            <w:r w:rsidR="005D00BC" w:rsidRPr="00B27FB0">
              <w:rPr>
                <w:rFonts w:asciiTheme="minorHAnsi" w:eastAsiaTheme="minorHAnsi" w:hAnsiTheme="minorHAnsi" w:cstheme="minorHAnsi"/>
                <w:sz w:val="24"/>
                <w:lang w:eastAsia="en-US"/>
              </w:rPr>
              <w:t xml:space="preserve">  </w:t>
            </w:r>
            <w:r w:rsidRPr="00B27FB0">
              <w:rPr>
                <w:rFonts w:asciiTheme="minorHAnsi" w:eastAsiaTheme="minorHAnsi" w:hAnsiTheme="minorHAnsi" w:cstheme="minorHAnsi"/>
                <w:sz w:val="24"/>
                <w:lang w:eastAsia="en-US"/>
              </w:rPr>
              <w:t>For those who are not taking Art as a subject, work can be “banked</w:t>
            </w:r>
            <w:r w:rsidR="005D00BC" w:rsidRPr="00B27FB0">
              <w:rPr>
                <w:rFonts w:asciiTheme="minorHAnsi" w:eastAsiaTheme="minorHAnsi" w:hAnsiTheme="minorHAnsi" w:cstheme="minorHAnsi"/>
                <w:sz w:val="24"/>
                <w:lang w:eastAsia="en-US"/>
              </w:rPr>
              <w:t>” for later in the senior phase</w:t>
            </w:r>
          </w:p>
          <w:p w:rsidR="003B46E8" w:rsidRPr="00B27FB0" w:rsidRDefault="000E62AA" w:rsidP="005D00BC">
            <w:pPr>
              <w:pStyle w:val="ListParagraph"/>
              <w:numPr>
                <w:ilvl w:val="0"/>
                <w:numId w:val="8"/>
              </w:numPr>
              <w:spacing w:after="0"/>
              <w:ind w:right="178"/>
              <w:jc w:val="left"/>
              <w:rPr>
                <w:rFonts w:asciiTheme="minorHAnsi" w:eastAsiaTheme="minorHAnsi" w:hAnsiTheme="minorHAnsi" w:cstheme="minorHAnsi"/>
                <w:sz w:val="24"/>
                <w:lang w:eastAsia="en-US"/>
              </w:rPr>
            </w:pPr>
            <w:r w:rsidRPr="00B27FB0">
              <w:rPr>
                <w:rFonts w:asciiTheme="minorHAnsi" w:eastAsiaTheme="minorHAnsi" w:hAnsiTheme="minorHAnsi" w:cstheme="minorHAnsi"/>
                <w:sz w:val="24"/>
                <w:lang w:eastAsia="en-US"/>
              </w:rPr>
              <w:t xml:space="preserve">Dream big… come and join us and create </w:t>
            </w:r>
            <w:r w:rsidR="005D00BC" w:rsidRPr="00B27FB0">
              <w:rPr>
                <w:rFonts w:asciiTheme="minorHAnsi" w:eastAsiaTheme="minorHAnsi" w:hAnsiTheme="minorHAnsi" w:cstheme="minorHAnsi"/>
                <w:sz w:val="24"/>
                <w:lang w:eastAsia="en-US"/>
              </w:rPr>
              <w:t>a future you want to believe in</w:t>
            </w:r>
          </w:p>
          <w:p w:rsidR="0087380C" w:rsidRPr="00B27FB0" w:rsidRDefault="0087380C" w:rsidP="005D00BC">
            <w:pPr>
              <w:spacing w:after="0"/>
              <w:ind w:right="178"/>
              <w:jc w:val="left"/>
              <w:rPr>
                <w:rFonts w:asciiTheme="minorHAnsi" w:eastAsiaTheme="minorHAnsi" w:hAnsiTheme="minorHAnsi" w:cstheme="minorHAnsi"/>
                <w:sz w:val="24"/>
                <w:lang w:eastAsia="en-US"/>
              </w:rPr>
            </w:pPr>
          </w:p>
        </w:tc>
        <w:tc>
          <w:tcPr>
            <w:tcW w:w="1197" w:type="dxa"/>
            <w:shd w:val="clear" w:color="auto" w:fill="auto"/>
          </w:tcPr>
          <w:p w:rsidR="003B46E8" w:rsidRPr="00B27FB0" w:rsidRDefault="003B46E8" w:rsidP="005D00BC">
            <w:pPr>
              <w:jc w:val="center"/>
              <w:rPr>
                <w:rFonts w:asciiTheme="minorHAnsi" w:hAnsiTheme="minorHAnsi" w:cstheme="minorHAnsi"/>
                <w:sz w:val="24"/>
              </w:rPr>
            </w:pPr>
            <w:r w:rsidRPr="00B27FB0">
              <w:rPr>
                <w:rFonts w:asciiTheme="minorHAnsi" w:hAnsiTheme="minorHAnsi" w:cstheme="minorHAnsi"/>
                <w:sz w:val="24"/>
              </w:rPr>
              <w:t>Art</w:t>
            </w:r>
          </w:p>
        </w:tc>
      </w:tr>
      <w:tr w:rsidR="003B46E8" w:rsidRPr="00B27FB0" w:rsidTr="005D00BC">
        <w:tc>
          <w:tcPr>
            <w:tcW w:w="9493" w:type="dxa"/>
            <w:shd w:val="clear" w:color="auto" w:fill="auto"/>
          </w:tcPr>
          <w:p w:rsidR="003B46E8" w:rsidRPr="00B27FB0" w:rsidRDefault="005D00BC"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t>Paper Crafts</w:t>
            </w:r>
          </w:p>
          <w:p w:rsidR="0087380C" w:rsidRPr="00B27FB0" w:rsidRDefault="0087380C" w:rsidP="005D00BC">
            <w:pPr>
              <w:spacing w:after="0"/>
              <w:ind w:right="178"/>
              <w:jc w:val="left"/>
              <w:rPr>
                <w:rFonts w:asciiTheme="minorHAnsi" w:hAnsiTheme="minorHAnsi" w:cstheme="minorHAnsi"/>
                <w:b/>
                <w:sz w:val="24"/>
                <w:u w:val="single"/>
              </w:rPr>
            </w:pPr>
          </w:p>
          <w:p w:rsidR="0087380C" w:rsidRPr="00B27FB0" w:rsidRDefault="005D00BC" w:rsidP="005D00BC">
            <w:pPr>
              <w:pStyle w:val="ListParagraph"/>
              <w:numPr>
                <w:ilvl w:val="0"/>
                <w:numId w:val="9"/>
              </w:numPr>
              <w:spacing w:after="0"/>
              <w:ind w:left="744" w:right="178" w:hanging="425"/>
              <w:jc w:val="left"/>
              <w:rPr>
                <w:rFonts w:asciiTheme="minorHAnsi" w:hAnsiTheme="minorHAnsi" w:cstheme="minorHAnsi"/>
                <w:color w:val="000000"/>
                <w:sz w:val="24"/>
              </w:rPr>
            </w:pPr>
            <w:r w:rsidRPr="00B27FB0">
              <w:rPr>
                <w:rFonts w:asciiTheme="minorHAnsi" w:hAnsiTheme="minorHAnsi" w:cstheme="minorHAnsi"/>
                <w:color w:val="000000"/>
                <w:sz w:val="24"/>
              </w:rPr>
              <w:t>Learn how to make craft from paper and craft. We will cover decorative, quilling, origami, folded structures, paper making, and other craft from around the world</w:t>
            </w:r>
          </w:p>
          <w:p w:rsidR="005D00BC" w:rsidRDefault="005D00BC" w:rsidP="005D00BC">
            <w:pPr>
              <w:pStyle w:val="ListParagraph"/>
              <w:spacing w:after="0"/>
              <w:ind w:right="178"/>
              <w:jc w:val="left"/>
              <w:rPr>
                <w:rFonts w:asciiTheme="minorHAnsi" w:hAnsiTheme="minorHAnsi" w:cstheme="minorHAnsi"/>
                <w:sz w:val="24"/>
              </w:rPr>
            </w:pPr>
          </w:p>
          <w:p w:rsidR="00B27FB0" w:rsidRPr="00B27FB0" w:rsidRDefault="00B27FB0" w:rsidP="005D00BC">
            <w:pPr>
              <w:pStyle w:val="ListParagraph"/>
              <w:spacing w:after="0"/>
              <w:ind w:right="178"/>
              <w:jc w:val="left"/>
              <w:rPr>
                <w:rFonts w:asciiTheme="minorHAnsi" w:hAnsiTheme="minorHAnsi" w:cstheme="minorHAnsi"/>
                <w:sz w:val="24"/>
              </w:rPr>
            </w:pPr>
            <w:bookmarkStart w:id="0" w:name="_GoBack"/>
            <w:bookmarkEnd w:id="0"/>
          </w:p>
        </w:tc>
        <w:tc>
          <w:tcPr>
            <w:tcW w:w="1197" w:type="dxa"/>
            <w:shd w:val="clear" w:color="auto" w:fill="auto"/>
          </w:tcPr>
          <w:p w:rsidR="003B46E8" w:rsidRPr="00B27FB0" w:rsidRDefault="003B46E8" w:rsidP="005D00BC">
            <w:pPr>
              <w:jc w:val="center"/>
              <w:rPr>
                <w:rFonts w:asciiTheme="minorHAnsi" w:hAnsiTheme="minorHAnsi" w:cstheme="minorHAnsi"/>
                <w:sz w:val="24"/>
              </w:rPr>
            </w:pPr>
            <w:r w:rsidRPr="00B27FB0">
              <w:rPr>
                <w:rFonts w:asciiTheme="minorHAnsi" w:hAnsiTheme="minorHAnsi" w:cstheme="minorHAnsi"/>
                <w:sz w:val="24"/>
              </w:rPr>
              <w:t>Technical</w:t>
            </w:r>
          </w:p>
        </w:tc>
      </w:tr>
      <w:tr w:rsidR="003B46E8" w:rsidRPr="00B27FB0" w:rsidTr="005D00BC">
        <w:tc>
          <w:tcPr>
            <w:tcW w:w="9493" w:type="dxa"/>
            <w:shd w:val="clear" w:color="auto" w:fill="auto"/>
          </w:tcPr>
          <w:p w:rsidR="003B46E8" w:rsidRPr="00B27FB0" w:rsidRDefault="005D00BC" w:rsidP="005D00BC">
            <w:pPr>
              <w:spacing w:after="0"/>
              <w:ind w:right="178"/>
              <w:jc w:val="left"/>
              <w:rPr>
                <w:rFonts w:asciiTheme="minorHAnsi" w:hAnsiTheme="minorHAnsi" w:cstheme="minorHAnsi"/>
                <w:b/>
                <w:bCs/>
                <w:sz w:val="24"/>
                <w:u w:val="single"/>
              </w:rPr>
            </w:pPr>
            <w:r w:rsidRPr="00B27FB0">
              <w:rPr>
                <w:rFonts w:asciiTheme="minorHAnsi" w:hAnsiTheme="minorHAnsi" w:cstheme="minorHAnsi"/>
                <w:b/>
                <w:bCs/>
                <w:sz w:val="24"/>
                <w:u w:val="single"/>
              </w:rPr>
              <w:t xml:space="preserve">Theatre in Education </w:t>
            </w:r>
          </w:p>
          <w:p w:rsidR="0087380C" w:rsidRPr="00B27FB0" w:rsidRDefault="0087380C" w:rsidP="005D00BC">
            <w:pPr>
              <w:spacing w:after="0"/>
              <w:ind w:right="178"/>
              <w:jc w:val="left"/>
              <w:rPr>
                <w:rFonts w:asciiTheme="minorHAnsi" w:hAnsiTheme="minorHAnsi" w:cstheme="minorHAnsi"/>
                <w:b/>
                <w:bCs/>
                <w:sz w:val="24"/>
                <w:u w:val="single"/>
                <w:lang w:eastAsia="en-US"/>
              </w:rPr>
            </w:pPr>
          </w:p>
          <w:p w:rsidR="00B27FB0" w:rsidRPr="00B27FB0" w:rsidRDefault="00B27FB0" w:rsidP="005D00BC">
            <w:pPr>
              <w:pStyle w:val="ListParagraph"/>
              <w:numPr>
                <w:ilvl w:val="0"/>
                <w:numId w:val="6"/>
              </w:numPr>
              <w:ind w:right="178"/>
              <w:jc w:val="left"/>
              <w:rPr>
                <w:rFonts w:asciiTheme="minorHAnsi" w:hAnsiTheme="minorHAnsi" w:cstheme="minorHAnsi"/>
                <w:sz w:val="24"/>
                <w:lang w:eastAsia="en-US"/>
              </w:rPr>
            </w:pPr>
            <w:r w:rsidRPr="00B27FB0">
              <w:rPr>
                <w:rFonts w:asciiTheme="minorHAnsi" w:hAnsiTheme="minorHAnsi" w:cstheme="minorHAnsi"/>
                <w:sz w:val="24"/>
              </w:rPr>
              <w:t>Creative Industries is an introductory qualification which develops the knowledge and skills required for employment or further study in this field</w:t>
            </w:r>
          </w:p>
          <w:p w:rsidR="005D00BC" w:rsidRPr="00B27FB0" w:rsidRDefault="005D00BC" w:rsidP="005D00BC">
            <w:pPr>
              <w:pStyle w:val="ListParagraph"/>
              <w:numPr>
                <w:ilvl w:val="0"/>
                <w:numId w:val="6"/>
              </w:numPr>
              <w:ind w:right="178"/>
              <w:jc w:val="left"/>
              <w:rPr>
                <w:rFonts w:asciiTheme="minorHAnsi" w:hAnsiTheme="minorHAnsi" w:cstheme="minorHAnsi"/>
                <w:sz w:val="24"/>
                <w:lang w:eastAsia="en-US"/>
              </w:rPr>
            </w:pPr>
            <w:r w:rsidRPr="00B27FB0">
              <w:rPr>
                <w:rFonts w:asciiTheme="minorHAnsi" w:hAnsiTheme="minorHAnsi" w:cstheme="minorHAnsi"/>
                <w:sz w:val="24"/>
              </w:rPr>
              <w:t>As they work through the Course, learners will gain an awareness of the opportunities and jobs in the different sectors — and they will develop transferable employability skills. This Course focuses on developing generic employability skills needed for success in the workplace through a variety of practical experiences in the creative industries</w:t>
            </w:r>
          </w:p>
          <w:p w:rsidR="0087380C" w:rsidRDefault="005D00BC" w:rsidP="005D00BC">
            <w:pPr>
              <w:pStyle w:val="ListParagraph"/>
              <w:numPr>
                <w:ilvl w:val="0"/>
                <w:numId w:val="6"/>
              </w:numPr>
              <w:ind w:right="178"/>
              <w:jc w:val="left"/>
              <w:rPr>
                <w:rFonts w:asciiTheme="minorHAnsi" w:hAnsiTheme="minorHAnsi" w:cstheme="minorHAnsi"/>
                <w:sz w:val="24"/>
                <w:lang w:eastAsia="en-US"/>
              </w:rPr>
            </w:pPr>
            <w:r w:rsidRPr="00B27FB0">
              <w:rPr>
                <w:rFonts w:asciiTheme="minorHAnsi" w:hAnsiTheme="minorHAnsi" w:cstheme="minorHAnsi"/>
                <w:sz w:val="24"/>
              </w:rPr>
              <w:t>There is considerable flexibility of topics and contexts to facilitate personalisation and choice to allow new and stimulating contexts for learning to be built into the Course. It is anticipated that the Course will build on existing partnerships between schools, colleges of further education, employers and other training providers. Such partnerships will enable the Course to be delivered in a variety of appropriate learning environments with access to relevant teaching expert</w:t>
            </w:r>
          </w:p>
          <w:p w:rsidR="00B27FB0" w:rsidRPr="00B27FB0" w:rsidRDefault="00B27FB0" w:rsidP="00B27FB0">
            <w:pPr>
              <w:pStyle w:val="ListParagraph"/>
              <w:ind w:right="178"/>
              <w:jc w:val="left"/>
              <w:rPr>
                <w:rFonts w:asciiTheme="minorHAnsi" w:hAnsiTheme="minorHAnsi" w:cstheme="minorHAnsi"/>
                <w:sz w:val="24"/>
                <w:lang w:eastAsia="en-US"/>
              </w:rPr>
            </w:pPr>
          </w:p>
        </w:tc>
        <w:tc>
          <w:tcPr>
            <w:tcW w:w="1197" w:type="dxa"/>
            <w:shd w:val="clear" w:color="auto" w:fill="auto"/>
          </w:tcPr>
          <w:p w:rsidR="003B46E8" w:rsidRPr="00B27FB0" w:rsidRDefault="005D00BC" w:rsidP="005D00BC">
            <w:pPr>
              <w:jc w:val="center"/>
              <w:rPr>
                <w:rFonts w:asciiTheme="minorHAnsi" w:hAnsiTheme="minorHAnsi" w:cstheme="minorHAnsi"/>
                <w:sz w:val="24"/>
              </w:rPr>
            </w:pPr>
            <w:r w:rsidRPr="00B27FB0">
              <w:rPr>
                <w:rFonts w:asciiTheme="minorHAnsi" w:hAnsiTheme="minorHAnsi" w:cstheme="minorHAnsi"/>
                <w:sz w:val="24"/>
              </w:rPr>
              <w:t>Drama</w:t>
            </w:r>
          </w:p>
        </w:tc>
      </w:tr>
      <w:tr w:rsidR="003B46E8" w:rsidRPr="00B27FB0" w:rsidTr="005D00BC">
        <w:tc>
          <w:tcPr>
            <w:tcW w:w="9493" w:type="dxa"/>
            <w:shd w:val="clear" w:color="auto" w:fill="auto"/>
          </w:tcPr>
          <w:p w:rsidR="003B46E8" w:rsidRDefault="003B46E8"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t>Body Systems</w:t>
            </w:r>
          </w:p>
          <w:p w:rsidR="00B27FB0" w:rsidRPr="00B27FB0" w:rsidRDefault="00B27FB0" w:rsidP="005D00BC">
            <w:pPr>
              <w:spacing w:after="0"/>
              <w:ind w:right="178"/>
              <w:jc w:val="left"/>
              <w:rPr>
                <w:rFonts w:asciiTheme="minorHAnsi" w:hAnsiTheme="minorHAnsi" w:cstheme="minorHAnsi"/>
                <w:b/>
                <w:sz w:val="24"/>
                <w:u w:val="single"/>
              </w:rPr>
            </w:pPr>
          </w:p>
          <w:p w:rsidR="003B46E8" w:rsidRPr="00B27FB0" w:rsidRDefault="003B46E8" w:rsidP="00B27FB0">
            <w:pPr>
              <w:pStyle w:val="ListParagraph"/>
              <w:numPr>
                <w:ilvl w:val="0"/>
                <w:numId w:val="6"/>
              </w:numPr>
              <w:spacing w:after="0"/>
              <w:ind w:right="178"/>
              <w:jc w:val="left"/>
              <w:rPr>
                <w:rFonts w:asciiTheme="minorHAnsi" w:hAnsiTheme="minorHAnsi" w:cstheme="minorHAnsi"/>
                <w:sz w:val="24"/>
              </w:rPr>
            </w:pPr>
            <w:r w:rsidRPr="00B27FB0">
              <w:rPr>
                <w:rFonts w:asciiTheme="minorHAnsi" w:hAnsiTheme="minorHAnsi" w:cstheme="minorHAnsi"/>
                <w:sz w:val="24"/>
              </w:rPr>
              <w:t>The study of different systems of the body and how they function</w:t>
            </w:r>
          </w:p>
          <w:p w:rsidR="003B46E8" w:rsidRPr="00B27FB0" w:rsidRDefault="003B46E8" w:rsidP="00B27FB0">
            <w:pPr>
              <w:pStyle w:val="ListParagraph"/>
              <w:numPr>
                <w:ilvl w:val="0"/>
                <w:numId w:val="6"/>
              </w:numPr>
              <w:spacing w:after="0"/>
              <w:ind w:right="178"/>
              <w:jc w:val="left"/>
              <w:rPr>
                <w:rFonts w:asciiTheme="minorHAnsi" w:hAnsiTheme="minorHAnsi" w:cstheme="minorHAnsi"/>
                <w:sz w:val="24"/>
              </w:rPr>
            </w:pPr>
            <w:r w:rsidRPr="00B27FB0">
              <w:rPr>
                <w:rFonts w:asciiTheme="minorHAnsi" w:hAnsiTheme="minorHAnsi" w:cstheme="minorHAnsi"/>
                <w:sz w:val="24"/>
              </w:rPr>
              <w:t>This includes the nervous, urinary &amp; digestive systems</w:t>
            </w:r>
          </w:p>
          <w:p w:rsidR="003B46E8" w:rsidRPr="00B27FB0" w:rsidRDefault="003B46E8" w:rsidP="00B27FB0">
            <w:pPr>
              <w:pStyle w:val="ListParagraph"/>
              <w:numPr>
                <w:ilvl w:val="0"/>
                <w:numId w:val="6"/>
              </w:numPr>
              <w:spacing w:after="0"/>
              <w:ind w:right="178"/>
              <w:jc w:val="left"/>
              <w:rPr>
                <w:rFonts w:asciiTheme="minorHAnsi" w:hAnsiTheme="minorHAnsi" w:cstheme="minorHAnsi"/>
                <w:sz w:val="24"/>
              </w:rPr>
            </w:pPr>
            <w:r w:rsidRPr="00B27FB0">
              <w:rPr>
                <w:rFonts w:asciiTheme="minorHAnsi" w:hAnsiTheme="minorHAnsi" w:cstheme="minorHAnsi"/>
                <w:sz w:val="24"/>
              </w:rPr>
              <w:t>Other areas of study include hormones, the skin and unusual animal physiology</w:t>
            </w:r>
          </w:p>
          <w:p w:rsidR="003B46E8" w:rsidRDefault="003B46E8" w:rsidP="005D00BC">
            <w:pPr>
              <w:spacing w:after="0"/>
              <w:ind w:right="178"/>
              <w:jc w:val="left"/>
              <w:rPr>
                <w:rFonts w:asciiTheme="minorHAnsi" w:hAnsiTheme="minorHAnsi" w:cstheme="minorHAnsi"/>
                <w:sz w:val="24"/>
              </w:rPr>
            </w:pPr>
            <w:r w:rsidRPr="00B27FB0">
              <w:rPr>
                <w:rFonts w:asciiTheme="minorHAnsi" w:hAnsiTheme="minorHAnsi" w:cstheme="minorHAnsi"/>
                <w:sz w:val="24"/>
              </w:rPr>
              <w:t>This will appeal to pupils interested in careers in biology, medicine</w:t>
            </w:r>
            <w:r w:rsidR="005D00BC" w:rsidRPr="00B27FB0">
              <w:rPr>
                <w:rFonts w:asciiTheme="minorHAnsi" w:hAnsiTheme="minorHAnsi" w:cstheme="minorHAnsi"/>
                <w:sz w:val="24"/>
              </w:rPr>
              <w:t>, nursing and sports science/PE</w:t>
            </w:r>
          </w:p>
          <w:p w:rsidR="00B27FB0" w:rsidRDefault="00B27FB0" w:rsidP="005D00BC">
            <w:pPr>
              <w:spacing w:after="0"/>
              <w:ind w:right="178"/>
              <w:jc w:val="left"/>
              <w:rPr>
                <w:rFonts w:asciiTheme="minorHAnsi" w:hAnsiTheme="minorHAnsi" w:cstheme="minorHAnsi"/>
                <w:sz w:val="24"/>
              </w:rPr>
            </w:pPr>
          </w:p>
          <w:p w:rsidR="00B27FB0" w:rsidRPr="00B27FB0" w:rsidRDefault="00B27FB0" w:rsidP="005D00BC">
            <w:pPr>
              <w:spacing w:after="0"/>
              <w:ind w:right="178"/>
              <w:jc w:val="left"/>
              <w:rPr>
                <w:rFonts w:asciiTheme="minorHAnsi" w:hAnsiTheme="minorHAnsi" w:cstheme="minorHAnsi"/>
                <w:sz w:val="24"/>
              </w:rPr>
            </w:pPr>
          </w:p>
        </w:tc>
        <w:tc>
          <w:tcPr>
            <w:tcW w:w="1197" w:type="dxa"/>
            <w:shd w:val="clear" w:color="auto" w:fill="auto"/>
          </w:tcPr>
          <w:p w:rsidR="003B46E8" w:rsidRPr="00B27FB0" w:rsidRDefault="003B46E8" w:rsidP="005D00BC">
            <w:pPr>
              <w:jc w:val="center"/>
              <w:rPr>
                <w:rFonts w:asciiTheme="minorHAnsi" w:hAnsiTheme="minorHAnsi" w:cstheme="minorHAnsi"/>
                <w:sz w:val="24"/>
              </w:rPr>
            </w:pPr>
            <w:r w:rsidRPr="00B27FB0">
              <w:rPr>
                <w:rFonts w:asciiTheme="minorHAnsi" w:hAnsiTheme="minorHAnsi" w:cstheme="minorHAnsi"/>
                <w:sz w:val="24"/>
              </w:rPr>
              <w:t>Biology</w:t>
            </w:r>
          </w:p>
        </w:tc>
      </w:tr>
      <w:tr w:rsidR="003B46E8" w:rsidRPr="00B27FB0" w:rsidTr="005D00BC">
        <w:tc>
          <w:tcPr>
            <w:tcW w:w="9493" w:type="dxa"/>
            <w:shd w:val="clear" w:color="auto" w:fill="auto"/>
          </w:tcPr>
          <w:p w:rsidR="003B46E8" w:rsidRDefault="003B46E8"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lastRenderedPageBreak/>
              <w:t>Duke of Edinburgh Award</w:t>
            </w:r>
          </w:p>
          <w:p w:rsidR="00B27FB0" w:rsidRPr="00B27FB0" w:rsidRDefault="00B27FB0" w:rsidP="005D00BC">
            <w:pPr>
              <w:spacing w:after="0"/>
              <w:ind w:right="178"/>
              <w:jc w:val="left"/>
              <w:rPr>
                <w:rFonts w:asciiTheme="minorHAnsi" w:hAnsiTheme="minorHAnsi" w:cstheme="minorHAnsi"/>
                <w:b/>
                <w:sz w:val="24"/>
                <w:u w:val="single"/>
              </w:rPr>
            </w:pPr>
          </w:p>
          <w:p w:rsidR="005D00BC" w:rsidRPr="00B27FB0" w:rsidRDefault="003B46E8" w:rsidP="005D00BC">
            <w:pPr>
              <w:pStyle w:val="ListParagraph"/>
              <w:numPr>
                <w:ilvl w:val="0"/>
                <w:numId w:val="10"/>
              </w:numPr>
              <w:ind w:right="178"/>
              <w:jc w:val="left"/>
              <w:rPr>
                <w:rFonts w:asciiTheme="minorHAnsi" w:hAnsiTheme="minorHAnsi" w:cstheme="minorHAnsi"/>
                <w:b/>
                <w:sz w:val="24"/>
                <w:u w:val="single"/>
              </w:rPr>
            </w:pPr>
            <w:r w:rsidRPr="00B27FB0">
              <w:rPr>
                <w:rFonts w:asciiTheme="minorHAnsi" w:hAnsiTheme="minorHAnsi" w:cstheme="minorHAnsi"/>
                <w:sz w:val="24"/>
              </w:rPr>
              <w:t xml:space="preserve">Come work towards </w:t>
            </w:r>
            <w:r w:rsidRPr="00B27FB0">
              <w:rPr>
                <w:rFonts w:asciiTheme="minorHAnsi" w:hAnsiTheme="minorHAnsi" w:cstheme="minorHAnsi"/>
                <w:sz w:val="24"/>
                <w:shd w:val="clear" w:color="auto" w:fill="FFFFFF"/>
              </w:rPr>
              <w:t>The Duke of Edinburgh award giving you the chance to do something completely new and improve on things you’</w:t>
            </w:r>
            <w:r w:rsidR="005D00BC" w:rsidRPr="00B27FB0">
              <w:rPr>
                <w:rFonts w:asciiTheme="minorHAnsi" w:hAnsiTheme="minorHAnsi" w:cstheme="minorHAnsi"/>
                <w:sz w:val="24"/>
                <w:shd w:val="clear" w:color="auto" w:fill="FFFFFF"/>
              </w:rPr>
              <w:t>re already doing</w:t>
            </w:r>
          </w:p>
          <w:p w:rsidR="005D00BC" w:rsidRPr="00B27FB0" w:rsidRDefault="003B46E8" w:rsidP="005D00BC">
            <w:pPr>
              <w:pStyle w:val="ListParagraph"/>
              <w:numPr>
                <w:ilvl w:val="0"/>
                <w:numId w:val="10"/>
              </w:numPr>
              <w:ind w:right="178"/>
              <w:jc w:val="left"/>
              <w:rPr>
                <w:rFonts w:asciiTheme="minorHAnsi" w:hAnsiTheme="minorHAnsi" w:cstheme="minorHAnsi"/>
                <w:b/>
                <w:sz w:val="24"/>
                <w:u w:val="single"/>
              </w:rPr>
            </w:pPr>
            <w:r w:rsidRPr="00B27FB0">
              <w:rPr>
                <w:rFonts w:asciiTheme="minorHAnsi" w:hAnsiTheme="minorHAnsi" w:cstheme="minorHAnsi"/>
                <w:sz w:val="24"/>
                <w:shd w:val="clear" w:color="auto" w:fill="FFFFFF"/>
              </w:rPr>
              <w:t>It takes you out of your comfort zone and into a place where you’ll push yourself an</w:t>
            </w:r>
            <w:r w:rsidR="005D00BC" w:rsidRPr="00B27FB0">
              <w:rPr>
                <w:rFonts w:asciiTheme="minorHAnsi" w:hAnsiTheme="minorHAnsi" w:cstheme="minorHAnsi"/>
                <w:sz w:val="24"/>
                <w:shd w:val="clear" w:color="auto" w:fill="FFFFFF"/>
              </w:rPr>
              <w:t>d have amazing new experiences</w:t>
            </w:r>
          </w:p>
          <w:p w:rsidR="003B46E8" w:rsidRPr="00B27FB0" w:rsidRDefault="003B46E8" w:rsidP="005D00BC">
            <w:pPr>
              <w:pStyle w:val="ListParagraph"/>
              <w:numPr>
                <w:ilvl w:val="0"/>
                <w:numId w:val="10"/>
              </w:numPr>
              <w:ind w:right="178"/>
              <w:jc w:val="left"/>
              <w:rPr>
                <w:rFonts w:asciiTheme="minorHAnsi" w:hAnsiTheme="minorHAnsi" w:cstheme="minorHAnsi"/>
                <w:b/>
                <w:sz w:val="24"/>
                <w:u w:val="single"/>
              </w:rPr>
            </w:pPr>
            <w:r w:rsidRPr="00B27FB0">
              <w:rPr>
                <w:rFonts w:asciiTheme="minorHAnsi" w:hAnsiTheme="minorHAnsi" w:cstheme="minorHAnsi"/>
                <w:sz w:val="24"/>
                <w:shd w:val="clear" w:color="auto" w:fill="FFFFFF"/>
              </w:rPr>
              <w:t>You’ll build confidence, resilience, </w:t>
            </w:r>
            <w:hyperlink r:id="rId6" w:history="1">
              <w:r w:rsidRPr="00B27FB0">
                <w:rPr>
                  <w:rStyle w:val="Hyperlink"/>
                  <w:rFonts w:asciiTheme="minorHAnsi" w:hAnsiTheme="minorHAnsi" w:cstheme="minorHAnsi"/>
                  <w:sz w:val="24"/>
                  <w:bdr w:val="none" w:sz="0" w:space="0" w:color="auto" w:frame="1"/>
                  <w:shd w:val="clear" w:color="auto" w:fill="FFFFFF"/>
                </w:rPr>
                <w:t>skills for work</w:t>
              </w:r>
            </w:hyperlink>
            <w:r w:rsidRPr="00B27FB0">
              <w:rPr>
                <w:rFonts w:asciiTheme="minorHAnsi" w:hAnsiTheme="minorHAnsi" w:cstheme="minorHAnsi"/>
                <w:sz w:val="24"/>
                <w:shd w:val="clear" w:color="auto" w:fill="FFFFFF"/>
              </w:rPr>
              <w:t> and friendship groups. And you’ll h</w:t>
            </w:r>
            <w:r w:rsidR="005D00BC" w:rsidRPr="00B27FB0">
              <w:rPr>
                <w:rFonts w:asciiTheme="minorHAnsi" w:hAnsiTheme="minorHAnsi" w:cstheme="minorHAnsi"/>
                <w:sz w:val="24"/>
                <w:shd w:val="clear" w:color="auto" w:fill="FFFFFF"/>
              </w:rPr>
              <w:t>ave a brilliant time doing it.</w:t>
            </w:r>
          </w:p>
        </w:tc>
        <w:tc>
          <w:tcPr>
            <w:tcW w:w="1197" w:type="dxa"/>
            <w:shd w:val="clear" w:color="auto" w:fill="auto"/>
          </w:tcPr>
          <w:p w:rsidR="003B46E8" w:rsidRPr="00B27FB0" w:rsidRDefault="003B46E8" w:rsidP="005D00BC">
            <w:pPr>
              <w:jc w:val="center"/>
              <w:rPr>
                <w:rFonts w:asciiTheme="minorHAnsi" w:hAnsiTheme="minorHAnsi" w:cstheme="minorHAnsi"/>
                <w:sz w:val="24"/>
              </w:rPr>
            </w:pPr>
            <w:r w:rsidRPr="00B27FB0">
              <w:rPr>
                <w:rFonts w:asciiTheme="minorHAnsi" w:hAnsiTheme="minorHAnsi" w:cstheme="minorHAnsi"/>
                <w:sz w:val="24"/>
              </w:rPr>
              <w:t>Business</w:t>
            </w:r>
          </w:p>
        </w:tc>
      </w:tr>
      <w:tr w:rsidR="003B46E8" w:rsidRPr="00B27FB0" w:rsidTr="005D00BC">
        <w:tc>
          <w:tcPr>
            <w:tcW w:w="9493" w:type="dxa"/>
            <w:shd w:val="clear" w:color="auto" w:fill="auto"/>
          </w:tcPr>
          <w:p w:rsidR="003B46E8" w:rsidRDefault="003B46E8"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t>Mental Health and Wellbeing at SCQF level 4</w:t>
            </w:r>
          </w:p>
          <w:p w:rsidR="00B27FB0" w:rsidRPr="00B27FB0" w:rsidRDefault="00B27FB0" w:rsidP="005D00BC">
            <w:pPr>
              <w:spacing w:after="0"/>
              <w:ind w:right="178"/>
              <w:jc w:val="left"/>
              <w:rPr>
                <w:rFonts w:asciiTheme="minorHAnsi" w:hAnsiTheme="minorHAnsi" w:cstheme="minorHAnsi"/>
                <w:b/>
                <w:sz w:val="24"/>
                <w:u w:val="single"/>
              </w:rPr>
            </w:pPr>
          </w:p>
          <w:p w:rsidR="003B46E8" w:rsidRPr="00B27FB0" w:rsidRDefault="003B46E8" w:rsidP="005D00BC">
            <w:pPr>
              <w:pStyle w:val="ListParagraph"/>
              <w:numPr>
                <w:ilvl w:val="0"/>
                <w:numId w:val="1"/>
              </w:numPr>
              <w:spacing w:after="0"/>
              <w:ind w:left="602" w:right="178" w:hanging="242"/>
              <w:jc w:val="left"/>
              <w:rPr>
                <w:rFonts w:asciiTheme="minorHAnsi" w:hAnsiTheme="minorHAnsi" w:cstheme="minorHAnsi"/>
                <w:sz w:val="24"/>
              </w:rPr>
            </w:pPr>
            <w:r w:rsidRPr="00B27FB0">
              <w:rPr>
                <w:rFonts w:asciiTheme="minorHAnsi" w:hAnsiTheme="minorHAnsi" w:cstheme="minorHAnsi"/>
                <w:sz w:val="24"/>
              </w:rPr>
              <w:t>The Award in Mental Health and Wellbeing at SCQF level 4 aim to:</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Reduce stigma surrounding mental health</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Arm young people with healthy coping strategies</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Promote knowledge of the impact of mental health on behaviour</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Dispel myths surrounding mental health</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Promote understanding of positive and negative impacts on mental health</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Help individuals to make the right choices</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Promote understanding of the potential uses and impact of social media and the internet</w:t>
            </w:r>
          </w:p>
          <w:p w:rsidR="003B46E8" w:rsidRPr="00B27FB0" w:rsidRDefault="003B46E8" w:rsidP="005D00BC">
            <w:pPr>
              <w:pStyle w:val="ListParagraph"/>
              <w:numPr>
                <w:ilvl w:val="0"/>
                <w:numId w:val="14"/>
              </w:numPr>
              <w:spacing w:after="0"/>
              <w:ind w:right="178" w:hanging="194"/>
              <w:jc w:val="left"/>
              <w:rPr>
                <w:rFonts w:asciiTheme="minorHAnsi" w:hAnsiTheme="minorHAnsi" w:cstheme="minorHAnsi"/>
                <w:sz w:val="24"/>
              </w:rPr>
            </w:pPr>
            <w:r w:rsidRPr="00B27FB0">
              <w:rPr>
                <w:rFonts w:asciiTheme="minorHAnsi" w:hAnsiTheme="minorHAnsi" w:cstheme="minorHAnsi"/>
                <w:sz w:val="24"/>
              </w:rPr>
              <w:t>Create resilience</w:t>
            </w:r>
          </w:p>
          <w:p w:rsidR="003B46E8" w:rsidRPr="00B27FB0" w:rsidRDefault="003B46E8" w:rsidP="005D00BC">
            <w:pPr>
              <w:pStyle w:val="ListParagraph"/>
              <w:numPr>
                <w:ilvl w:val="0"/>
                <w:numId w:val="13"/>
              </w:numPr>
              <w:spacing w:after="0"/>
              <w:ind w:left="602" w:right="178" w:hanging="242"/>
              <w:jc w:val="left"/>
              <w:rPr>
                <w:rFonts w:asciiTheme="minorHAnsi" w:hAnsiTheme="minorHAnsi" w:cstheme="minorHAnsi"/>
                <w:sz w:val="24"/>
              </w:rPr>
            </w:pPr>
            <w:r w:rsidRPr="00B27FB0">
              <w:rPr>
                <w:rFonts w:asciiTheme="minorHAnsi" w:hAnsiTheme="minorHAnsi" w:cstheme="minorHAnsi"/>
                <w:sz w:val="24"/>
              </w:rPr>
              <w:t xml:space="preserve">This will appeal to pupils interested in careers in teaching, medicine, nursing and </w:t>
            </w:r>
            <w:proofErr w:type="gramStart"/>
            <w:r w:rsidRPr="00B27FB0">
              <w:rPr>
                <w:rFonts w:asciiTheme="minorHAnsi" w:hAnsiTheme="minorHAnsi" w:cstheme="minorHAnsi"/>
                <w:sz w:val="24"/>
              </w:rPr>
              <w:t>Social</w:t>
            </w:r>
            <w:proofErr w:type="gramEnd"/>
            <w:r w:rsidRPr="00B27FB0">
              <w:rPr>
                <w:rFonts w:asciiTheme="minorHAnsi" w:hAnsiTheme="minorHAnsi" w:cstheme="minorHAnsi"/>
                <w:sz w:val="24"/>
              </w:rPr>
              <w:t xml:space="preserve"> work</w:t>
            </w:r>
            <w:r w:rsidR="005D00BC" w:rsidRPr="00B27FB0">
              <w:rPr>
                <w:rFonts w:asciiTheme="minorHAnsi" w:hAnsiTheme="minorHAnsi" w:cstheme="minorHAnsi"/>
                <w:sz w:val="24"/>
              </w:rPr>
              <w:t xml:space="preserve"> </w:t>
            </w:r>
            <w:r w:rsidRPr="00B27FB0">
              <w:rPr>
                <w:rFonts w:asciiTheme="minorHAnsi" w:hAnsiTheme="minorHAnsi" w:cstheme="minorHAnsi"/>
                <w:sz w:val="24"/>
              </w:rPr>
              <w:t>/</w:t>
            </w:r>
            <w:r w:rsidR="005D00BC" w:rsidRPr="00B27FB0">
              <w:rPr>
                <w:rFonts w:asciiTheme="minorHAnsi" w:hAnsiTheme="minorHAnsi" w:cstheme="minorHAnsi"/>
                <w:sz w:val="24"/>
              </w:rPr>
              <w:t xml:space="preserve"> </w:t>
            </w:r>
            <w:r w:rsidRPr="00B27FB0">
              <w:rPr>
                <w:rFonts w:asciiTheme="minorHAnsi" w:hAnsiTheme="minorHAnsi" w:cstheme="minorHAnsi"/>
                <w:sz w:val="24"/>
              </w:rPr>
              <w:t>Psychology</w:t>
            </w:r>
            <w:r w:rsidR="005D00BC" w:rsidRPr="00B27FB0">
              <w:rPr>
                <w:rFonts w:asciiTheme="minorHAnsi" w:hAnsiTheme="minorHAnsi" w:cstheme="minorHAnsi"/>
                <w:sz w:val="24"/>
              </w:rPr>
              <w:t xml:space="preserve"> </w:t>
            </w:r>
            <w:r w:rsidRPr="00B27FB0">
              <w:rPr>
                <w:rFonts w:asciiTheme="minorHAnsi" w:hAnsiTheme="minorHAnsi" w:cstheme="minorHAnsi"/>
                <w:sz w:val="24"/>
              </w:rPr>
              <w:t>/</w:t>
            </w:r>
            <w:r w:rsidR="005D00BC" w:rsidRPr="00B27FB0">
              <w:rPr>
                <w:rFonts w:asciiTheme="minorHAnsi" w:hAnsiTheme="minorHAnsi" w:cstheme="minorHAnsi"/>
                <w:sz w:val="24"/>
              </w:rPr>
              <w:t xml:space="preserve"> </w:t>
            </w:r>
            <w:r w:rsidRPr="00B27FB0">
              <w:rPr>
                <w:rFonts w:asciiTheme="minorHAnsi" w:hAnsiTheme="minorHAnsi" w:cstheme="minorHAnsi"/>
                <w:sz w:val="24"/>
              </w:rPr>
              <w:t>Counselling.</w:t>
            </w:r>
          </w:p>
          <w:p w:rsidR="003B46E8" w:rsidRPr="00B27FB0" w:rsidRDefault="003B46E8" w:rsidP="005D00BC">
            <w:pPr>
              <w:spacing w:after="0"/>
              <w:ind w:right="178"/>
              <w:jc w:val="left"/>
              <w:rPr>
                <w:rFonts w:asciiTheme="minorHAnsi" w:hAnsiTheme="minorHAnsi" w:cstheme="minorHAnsi"/>
                <w:sz w:val="24"/>
              </w:rPr>
            </w:pPr>
          </w:p>
        </w:tc>
        <w:tc>
          <w:tcPr>
            <w:tcW w:w="1197" w:type="dxa"/>
            <w:shd w:val="clear" w:color="auto" w:fill="auto"/>
          </w:tcPr>
          <w:p w:rsidR="003B46E8" w:rsidRPr="00B27FB0" w:rsidRDefault="003B46E8" w:rsidP="005D00BC">
            <w:pPr>
              <w:jc w:val="center"/>
              <w:rPr>
                <w:rFonts w:asciiTheme="minorHAnsi" w:hAnsiTheme="minorHAnsi" w:cstheme="minorHAnsi"/>
                <w:sz w:val="24"/>
              </w:rPr>
            </w:pPr>
            <w:r w:rsidRPr="00B27FB0">
              <w:rPr>
                <w:rFonts w:asciiTheme="minorHAnsi" w:hAnsiTheme="minorHAnsi" w:cstheme="minorHAnsi"/>
                <w:sz w:val="24"/>
              </w:rPr>
              <w:t>Geography</w:t>
            </w:r>
          </w:p>
        </w:tc>
      </w:tr>
      <w:tr w:rsidR="003B46E8" w:rsidRPr="00B27FB0" w:rsidTr="005D00BC">
        <w:tc>
          <w:tcPr>
            <w:tcW w:w="9493" w:type="dxa"/>
            <w:shd w:val="clear" w:color="auto" w:fill="auto"/>
          </w:tcPr>
          <w:p w:rsidR="003B46E8" w:rsidRDefault="00433F3A"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t>STEM</w:t>
            </w:r>
          </w:p>
          <w:p w:rsidR="00B27FB0" w:rsidRPr="00B27FB0" w:rsidRDefault="00B27FB0" w:rsidP="005D00BC">
            <w:pPr>
              <w:spacing w:after="0"/>
              <w:ind w:right="178"/>
              <w:jc w:val="left"/>
              <w:rPr>
                <w:rFonts w:asciiTheme="minorHAnsi" w:hAnsiTheme="minorHAnsi" w:cstheme="minorHAnsi"/>
                <w:b/>
                <w:sz w:val="24"/>
                <w:u w:val="single"/>
              </w:rPr>
            </w:pPr>
          </w:p>
          <w:p w:rsidR="005D00BC" w:rsidRPr="00B27FB0" w:rsidRDefault="00433F3A" w:rsidP="005D00BC">
            <w:pPr>
              <w:pStyle w:val="ListParagraph"/>
              <w:numPr>
                <w:ilvl w:val="0"/>
                <w:numId w:val="11"/>
              </w:numPr>
              <w:spacing w:after="0"/>
              <w:ind w:right="178"/>
              <w:jc w:val="left"/>
              <w:rPr>
                <w:rFonts w:asciiTheme="minorHAnsi" w:hAnsiTheme="minorHAnsi" w:cstheme="minorHAnsi"/>
                <w:color w:val="000000"/>
                <w:sz w:val="24"/>
                <w:lang w:eastAsia="en-US"/>
              </w:rPr>
            </w:pPr>
            <w:r w:rsidRPr="00B27FB0">
              <w:rPr>
                <w:rFonts w:asciiTheme="minorHAnsi" w:hAnsiTheme="minorHAnsi" w:cstheme="minorHAnsi"/>
                <w:color w:val="000000"/>
                <w:sz w:val="24"/>
              </w:rPr>
              <w:t>Science, Technology, Engineering and Maths are the foundations o</w:t>
            </w:r>
            <w:r w:rsidR="005D00BC" w:rsidRPr="00B27FB0">
              <w:rPr>
                <w:rFonts w:asciiTheme="minorHAnsi" w:hAnsiTheme="minorHAnsi" w:cstheme="minorHAnsi"/>
                <w:color w:val="000000"/>
                <w:sz w:val="24"/>
              </w:rPr>
              <w:t>f industry in the modern world</w:t>
            </w:r>
          </w:p>
          <w:p w:rsidR="005D00BC" w:rsidRPr="00B27FB0" w:rsidRDefault="00433F3A" w:rsidP="005D00BC">
            <w:pPr>
              <w:pStyle w:val="ListParagraph"/>
              <w:numPr>
                <w:ilvl w:val="0"/>
                <w:numId w:val="11"/>
              </w:numPr>
              <w:spacing w:after="0"/>
              <w:ind w:right="178"/>
              <w:jc w:val="left"/>
              <w:rPr>
                <w:rFonts w:asciiTheme="minorHAnsi" w:hAnsiTheme="minorHAnsi" w:cstheme="minorHAnsi"/>
                <w:color w:val="000000"/>
                <w:sz w:val="24"/>
                <w:lang w:eastAsia="en-US"/>
              </w:rPr>
            </w:pPr>
            <w:r w:rsidRPr="00B27FB0">
              <w:rPr>
                <w:rFonts w:asciiTheme="minorHAnsi" w:hAnsiTheme="minorHAnsi" w:cstheme="minorHAnsi"/>
                <w:color w:val="000000"/>
                <w:sz w:val="24"/>
              </w:rPr>
              <w:t>This course provides the skills and basic understanding of STEM and its impact on society. We will look at the history of inventions, the fundamental science discoveries that allowed progress to be made and the future of innovat</w:t>
            </w:r>
            <w:r w:rsidR="005D00BC" w:rsidRPr="00B27FB0">
              <w:rPr>
                <w:rFonts w:asciiTheme="minorHAnsi" w:hAnsiTheme="minorHAnsi" w:cstheme="minorHAnsi"/>
                <w:color w:val="000000"/>
                <w:sz w:val="24"/>
              </w:rPr>
              <w:t>ion in our ever changing world</w:t>
            </w:r>
          </w:p>
          <w:p w:rsidR="005D00BC" w:rsidRPr="00B27FB0" w:rsidRDefault="00433F3A" w:rsidP="005D00BC">
            <w:pPr>
              <w:pStyle w:val="ListParagraph"/>
              <w:numPr>
                <w:ilvl w:val="0"/>
                <w:numId w:val="11"/>
              </w:numPr>
              <w:spacing w:after="0"/>
              <w:ind w:right="178"/>
              <w:jc w:val="left"/>
              <w:rPr>
                <w:rFonts w:asciiTheme="minorHAnsi" w:hAnsiTheme="minorHAnsi" w:cstheme="minorHAnsi"/>
                <w:color w:val="000000"/>
                <w:sz w:val="24"/>
                <w:lang w:eastAsia="en-US"/>
              </w:rPr>
            </w:pPr>
            <w:r w:rsidRPr="00B27FB0">
              <w:rPr>
                <w:rFonts w:asciiTheme="minorHAnsi" w:hAnsiTheme="minorHAnsi" w:cstheme="minorHAnsi"/>
                <w:color w:val="000000"/>
                <w:sz w:val="24"/>
              </w:rPr>
              <w:t>The course will be mostly project based in nature with some practical electronics, electromagnetism, dynamics, chemistry and biology experiment</w:t>
            </w:r>
            <w:r w:rsidR="005D00BC" w:rsidRPr="00B27FB0">
              <w:rPr>
                <w:rFonts w:asciiTheme="minorHAnsi" w:hAnsiTheme="minorHAnsi" w:cstheme="minorHAnsi"/>
                <w:color w:val="000000"/>
                <w:sz w:val="24"/>
              </w:rPr>
              <w:t>s to improve our understanding</w:t>
            </w:r>
          </w:p>
          <w:p w:rsidR="00433F3A" w:rsidRPr="00B27FB0" w:rsidRDefault="00433F3A" w:rsidP="005D00BC">
            <w:pPr>
              <w:pStyle w:val="ListParagraph"/>
              <w:numPr>
                <w:ilvl w:val="0"/>
                <w:numId w:val="11"/>
              </w:numPr>
              <w:spacing w:after="0"/>
              <w:ind w:right="178"/>
              <w:jc w:val="left"/>
              <w:rPr>
                <w:rFonts w:asciiTheme="minorHAnsi" w:hAnsiTheme="minorHAnsi" w:cstheme="minorHAnsi"/>
                <w:color w:val="000000"/>
                <w:sz w:val="24"/>
                <w:lang w:eastAsia="en-US"/>
              </w:rPr>
            </w:pPr>
            <w:r w:rsidRPr="00B27FB0">
              <w:rPr>
                <w:rFonts w:asciiTheme="minorHAnsi" w:hAnsiTheme="minorHAnsi" w:cstheme="minorHAnsi"/>
                <w:color w:val="000000"/>
                <w:sz w:val="24"/>
              </w:rPr>
              <w:t>There may also be opportunities to be involved with the Young Stem Leader and Crest Awards which may inc</w:t>
            </w:r>
            <w:r w:rsidR="005D00BC" w:rsidRPr="00B27FB0">
              <w:rPr>
                <w:rFonts w:asciiTheme="minorHAnsi" w:hAnsiTheme="minorHAnsi" w:cstheme="minorHAnsi"/>
                <w:color w:val="000000"/>
                <w:sz w:val="24"/>
              </w:rPr>
              <w:t>ur a small cost to participant</w:t>
            </w:r>
          </w:p>
          <w:p w:rsidR="003B46E8" w:rsidRPr="00B27FB0" w:rsidRDefault="003B46E8" w:rsidP="005D00BC">
            <w:pPr>
              <w:spacing w:after="0"/>
              <w:ind w:right="178"/>
              <w:jc w:val="left"/>
              <w:rPr>
                <w:rFonts w:asciiTheme="minorHAnsi" w:hAnsiTheme="minorHAnsi" w:cstheme="minorHAnsi"/>
                <w:sz w:val="24"/>
              </w:rPr>
            </w:pPr>
          </w:p>
        </w:tc>
        <w:tc>
          <w:tcPr>
            <w:tcW w:w="1197" w:type="dxa"/>
            <w:shd w:val="clear" w:color="auto" w:fill="auto"/>
          </w:tcPr>
          <w:p w:rsidR="003B46E8" w:rsidRPr="00B27FB0" w:rsidRDefault="003B46E8" w:rsidP="005D00BC">
            <w:pPr>
              <w:jc w:val="center"/>
              <w:rPr>
                <w:rFonts w:asciiTheme="minorHAnsi" w:hAnsiTheme="minorHAnsi" w:cstheme="minorHAnsi"/>
                <w:sz w:val="24"/>
              </w:rPr>
            </w:pPr>
            <w:r w:rsidRPr="00B27FB0">
              <w:rPr>
                <w:rFonts w:asciiTheme="minorHAnsi" w:hAnsiTheme="minorHAnsi" w:cstheme="minorHAnsi"/>
                <w:sz w:val="24"/>
              </w:rPr>
              <w:t>Physics</w:t>
            </w:r>
          </w:p>
        </w:tc>
      </w:tr>
      <w:tr w:rsidR="00433F3A" w:rsidRPr="00B27FB0" w:rsidTr="005D00BC">
        <w:tc>
          <w:tcPr>
            <w:tcW w:w="9493" w:type="dxa"/>
            <w:shd w:val="clear" w:color="auto" w:fill="auto"/>
          </w:tcPr>
          <w:p w:rsidR="00433F3A" w:rsidRDefault="00433F3A" w:rsidP="005D00BC">
            <w:pPr>
              <w:spacing w:after="0"/>
              <w:ind w:right="178"/>
              <w:jc w:val="left"/>
              <w:rPr>
                <w:rFonts w:asciiTheme="minorHAnsi" w:hAnsiTheme="minorHAnsi" w:cstheme="minorHAnsi"/>
                <w:b/>
                <w:sz w:val="24"/>
                <w:u w:val="single"/>
              </w:rPr>
            </w:pPr>
            <w:r w:rsidRPr="00B27FB0">
              <w:rPr>
                <w:rFonts w:asciiTheme="minorHAnsi" w:hAnsiTheme="minorHAnsi" w:cstheme="minorHAnsi"/>
                <w:b/>
                <w:sz w:val="24"/>
                <w:u w:val="single"/>
              </w:rPr>
              <w:t>Sport in Reality</w:t>
            </w:r>
          </w:p>
          <w:p w:rsidR="00B27FB0" w:rsidRPr="00B27FB0" w:rsidRDefault="00B27FB0" w:rsidP="005D00BC">
            <w:pPr>
              <w:spacing w:after="0"/>
              <w:ind w:right="178"/>
              <w:jc w:val="left"/>
              <w:rPr>
                <w:rFonts w:asciiTheme="minorHAnsi" w:hAnsiTheme="minorHAnsi" w:cstheme="minorHAnsi"/>
                <w:sz w:val="24"/>
                <w:lang w:eastAsia="en-US"/>
              </w:rPr>
            </w:pPr>
          </w:p>
          <w:p w:rsidR="00433F3A" w:rsidRPr="00B27FB0" w:rsidRDefault="00433F3A" w:rsidP="005D00BC">
            <w:pPr>
              <w:pStyle w:val="ListParagraph"/>
              <w:numPr>
                <w:ilvl w:val="0"/>
                <w:numId w:val="11"/>
              </w:numPr>
              <w:spacing w:after="0"/>
              <w:ind w:right="178"/>
              <w:jc w:val="left"/>
              <w:rPr>
                <w:rFonts w:asciiTheme="minorHAnsi" w:hAnsiTheme="minorHAnsi" w:cstheme="minorHAnsi"/>
                <w:sz w:val="24"/>
              </w:rPr>
            </w:pPr>
            <w:r w:rsidRPr="00B27FB0">
              <w:rPr>
                <w:rFonts w:asciiTheme="minorHAnsi" w:hAnsiTheme="minorHAnsi" w:cstheme="minorHAnsi"/>
                <w:sz w:val="24"/>
              </w:rPr>
              <w:t>Pupils will develop their skills and knowledge and apply them as they would be in the real wor</w:t>
            </w:r>
            <w:r w:rsidR="005D00BC" w:rsidRPr="00B27FB0">
              <w:rPr>
                <w:rFonts w:asciiTheme="minorHAnsi" w:hAnsiTheme="minorHAnsi" w:cstheme="minorHAnsi"/>
                <w:sz w:val="24"/>
              </w:rPr>
              <w:t>ld</w:t>
            </w:r>
          </w:p>
          <w:p w:rsidR="00433F3A" w:rsidRPr="00B27FB0" w:rsidRDefault="00433F3A" w:rsidP="005D00BC">
            <w:pPr>
              <w:pStyle w:val="ListParagraph"/>
              <w:numPr>
                <w:ilvl w:val="0"/>
                <w:numId w:val="11"/>
              </w:numPr>
              <w:spacing w:after="0"/>
              <w:ind w:right="178"/>
              <w:jc w:val="left"/>
              <w:rPr>
                <w:rFonts w:asciiTheme="minorHAnsi" w:hAnsiTheme="minorHAnsi" w:cstheme="minorHAnsi"/>
                <w:sz w:val="24"/>
              </w:rPr>
            </w:pPr>
            <w:r w:rsidRPr="00B27FB0">
              <w:rPr>
                <w:rFonts w:asciiTheme="minorHAnsi" w:hAnsiTheme="minorHAnsi" w:cstheme="minorHAnsi"/>
                <w:sz w:val="24"/>
              </w:rPr>
              <w:t xml:space="preserve">Through this course pupils will complete units from </w:t>
            </w:r>
            <w:r w:rsidR="005D00BC" w:rsidRPr="00B27FB0">
              <w:rPr>
                <w:rFonts w:asciiTheme="minorHAnsi" w:hAnsiTheme="minorHAnsi" w:cstheme="minorHAnsi"/>
                <w:sz w:val="24"/>
              </w:rPr>
              <w:t>NC SCQF Level 4 Sport &amp; Fitness</w:t>
            </w:r>
          </w:p>
          <w:p w:rsidR="00433F3A" w:rsidRPr="00B27FB0" w:rsidRDefault="00433F3A" w:rsidP="005D00BC">
            <w:pPr>
              <w:pStyle w:val="ListParagraph"/>
              <w:numPr>
                <w:ilvl w:val="0"/>
                <w:numId w:val="11"/>
              </w:numPr>
              <w:spacing w:after="0"/>
              <w:ind w:right="178"/>
              <w:jc w:val="left"/>
              <w:rPr>
                <w:rFonts w:asciiTheme="minorHAnsi" w:hAnsiTheme="minorHAnsi" w:cstheme="minorHAnsi"/>
                <w:sz w:val="24"/>
              </w:rPr>
            </w:pPr>
            <w:r w:rsidRPr="00B27FB0">
              <w:rPr>
                <w:rFonts w:asciiTheme="minorHAnsi" w:hAnsiTheme="minorHAnsi" w:cstheme="minorHAnsi"/>
                <w:sz w:val="24"/>
              </w:rPr>
              <w:t>These may include:</w:t>
            </w:r>
          </w:p>
          <w:p w:rsidR="00433F3A" w:rsidRPr="00B27FB0" w:rsidRDefault="00433F3A" w:rsidP="005D00BC">
            <w:pPr>
              <w:pStyle w:val="ListParagraph"/>
              <w:numPr>
                <w:ilvl w:val="0"/>
                <w:numId w:val="12"/>
              </w:numPr>
              <w:spacing w:after="0"/>
              <w:ind w:left="1169" w:right="178" w:hanging="283"/>
              <w:jc w:val="left"/>
              <w:rPr>
                <w:rFonts w:asciiTheme="minorHAnsi" w:hAnsiTheme="minorHAnsi" w:cstheme="minorHAnsi"/>
                <w:sz w:val="24"/>
              </w:rPr>
            </w:pPr>
            <w:r w:rsidRPr="00B27FB0">
              <w:rPr>
                <w:rFonts w:asciiTheme="minorHAnsi" w:hAnsiTheme="minorHAnsi" w:cstheme="minorHAnsi"/>
                <w:sz w:val="24"/>
              </w:rPr>
              <w:t>Assist with Activity Sessions</w:t>
            </w:r>
          </w:p>
          <w:p w:rsidR="00433F3A" w:rsidRPr="00B27FB0" w:rsidRDefault="00433F3A" w:rsidP="005D00BC">
            <w:pPr>
              <w:pStyle w:val="ListParagraph"/>
              <w:numPr>
                <w:ilvl w:val="0"/>
                <w:numId w:val="12"/>
              </w:numPr>
              <w:spacing w:after="0"/>
              <w:ind w:left="1169" w:right="178" w:hanging="283"/>
              <w:jc w:val="left"/>
              <w:rPr>
                <w:rFonts w:asciiTheme="minorHAnsi" w:hAnsiTheme="minorHAnsi" w:cstheme="minorHAnsi"/>
                <w:sz w:val="24"/>
              </w:rPr>
            </w:pPr>
            <w:r w:rsidRPr="00B27FB0">
              <w:rPr>
                <w:rFonts w:asciiTheme="minorHAnsi" w:hAnsiTheme="minorHAnsi" w:cstheme="minorHAnsi"/>
                <w:sz w:val="24"/>
              </w:rPr>
              <w:t>Nutrition, Health and Wellbeing</w:t>
            </w:r>
          </w:p>
          <w:p w:rsidR="00433F3A" w:rsidRPr="00B27FB0" w:rsidRDefault="00433F3A" w:rsidP="005D00BC">
            <w:pPr>
              <w:pStyle w:val="ListParagraph"/>
              <w:numPr>
                <w:ilvl w:val="0"/>
                <w:numId w:val="12"/>
              </w:numPr>
              <w:spacing w:after="0"/>
              <w:ind w:left="1169" w:right="178" w:hanging="283"/>
              <w:jc w:val="left"/>
              <w:rPr>
                <w:rFonts w:asciiTheme="minorHAnsi" w:hAnsiTheme="minorHAnsi" w:cstheme="minorHAnsi"/>
                <w:sz w:val="24"/>
              </w:rPr>
            </w:pPr>
            <w:r w:rsidRPr="00B27FB0">
              <w:rPr>
                <w:rFonts w:asciiTheme="minorHAnsi" w:hAnsiTheme="minorHAnsi" w:cstheme="minorHAnsi"/>
                <w:sz w:val="24"/>
              </w:rPr>
              <w:t>Personal Fitness</w:t>
            </w:r>
          </w:p>
          <w:p w:rsidR="00433F3A" w:rsidRPr="00B27FB0" w:rsidRDefault="00433F3A" w:rsidP="005D00BC">
            <w:pPr>
              <w:pStyle w:val="ListParagraph"/>
              <w:numPr>
                <w:ilvl w:val="0"/>
                <w:numId w:val="12"/>
              </w:numPr>
              <w:spacing w:after="0"/>
              <w:ind w:left="1169" w:right="178" w:hanging="283"/>
              <w:jc w:val="left"/>
              <w:rPr>
                <w:rFonts w:asciiTheme="minorHAnsi" w:hAnsiTheme="minorHAnsi" w:cstheme="minorHAnsi"/>
                <w:sz w:val="24"/>
              </w:rPr>
            </w:pPr>
            <w:r w:rsidRPr="00B27FB0">
              <w:rPr>
                <w:rFonts w:asciiTheme="minorHAnsi" w:hAnsiTheme="minorHAnsi" w:cstheme="minorHAnsi"/>
                <w:sz w:val="24"/>
              </w:rPr>
              <w:t>Dealing with Facilities and Equipment</w:t>
            </w:r>
          </w:p>
          <w:p w:rsidR="00433F3A" w:rsidRPr="00B27FB0" w:rsidRDefault="00433F3A" w:rsidP="005D00BC">
            <w:pPr>
              <w:pStyle w:val="ListParagraph"/>
              <w:numPr>
                <w:ilvl w:val="0"/>
                <w:numId w:val="12"/>
              </w:numPr>
              <w:spacing w:after="0"/>
              <w:ind w:left="1169" w:right="178" w:hanging="283"/>
              <w:jc w:val="left"/>
              <w:rPr>
                <w:rFonts w:asciiTheme="minorHAnsi" w:hAnsiTheme="minorHAnsi" w:cstheme="minorHAnsi"/>
                <w:sz w:val="24"/>
              </w:rPr>
            </w:pPr>
            <w:r w:rsidRPr="00B27FB0">
              <w:rPr>
                <w:rFonts w:asciiTheme="minorHAnsi" w:hAnsiTheme="minorHAnsi" w:cstheme="minorHAnsi"/>
                <w:sz w:val="24"/>
              </w:rPr>
              <w:t>Practical Performance</w:t>
            </w:r>
          </w:p>
          <w:p w:rsidR="00433F3A" w:rsidRPr="00B27FB0" w:rsidRDefault="00433F3A" w:rsidP="005D00BC">
            <w:pPr>
              <w:spacing w:after="0"/>
              <w:ind w:right="178"/>
              <w:jc w:val="left"/>
              <w:rPr>
                <w:rFonts w:asciiTheme="minorHAnsi" w:hAnsiTheme="minorHAnsi" w:cstheme="minorHAnsi"/>
                <w:b/>
                <w:sz w:val="24"/>
                <w:u w:val="single"/>
              </w:rPr>
            </w:pPr>
          </w:p>
        </w:tc>
        <w:tc>
          <w:tcPr>
            <w:tcW w:w="1197" w:type="dxa"/>
            <w:shd w:val="clear" w:color="auto" w:fill="auto"/>
          </w:tcPr>
          <w:p w:rsidR="00433F3A" w:rsidRPr="00B27FB0" w:rsidRDefault="00433F3A" w:rsidP="005D00BC">
            <w:pPr>
              <w:jc w:val="center"/>
              <w:rPr>
                <w:rFonts w:asciiTheme="minorHAnsi" w:hAnsiTheme="minorHAnsi" w:cstheme="minorHAnsi"/>
                <w:sz w:val="24"/>
              </w:rPr>
            </w:pPr>
            <w:r w:rsidRPr="00B27FB0">
              <w:rPr>
                <w:rFonts w:asciiTheme="minorHAnsi" w:hAnsiTheme="minorHAnsi" w:cstheme="minorHAnsi"/>
                <w:sz w:val="24"/>
              </w:rPr>
              <w:t>PE</w:t>
            </w:r>
          </w:p>
        </w:tc>
      </w:tr>
    </w:tbl>
    <w:p w:rsidR="00634634" w:rsidRPr="00B27FB0" w:rsidRDefault="00634634" w:rsidP="00B27FB0">
      <w:pPr>
        <w:rPr>
          <w:rFonts w:asciiTheme="minorHAnsi" w:hAnsiTheme="minorHAnsi" w:cstheme="minorHAnsi"/>
          <w:sz w:val="24"/>
        </w:rPr>
      </w:pPr>
    </w:p>
    <w:sectPr w:rsidR="00634634" w:rsidRPr="00B27FB0" w:rsidSect="00B27FB0">
      <w:pgSz w:w="11906" w:h="16838"/>
      <w:pgMar w:top="1135" w:right="849"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93844"/>
    <w:multiLevelType w:val="hybridMultilevel"/>
    <w:tmpl w:val="ADFE64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05B59"/>
    <w:multiLevelType w:val="hybridMultilevel"/>
    <w:tmpl w:val="807E0438"/>
    <w:lvl w:ilvl="0" w:tplc="08090003">
      <w:start w:val="1"/>
      <w:numFmt w:val="bullet"/>
      <w:lvlText w:val="o"/>
      <w:lvlJc w:val="left"/>
      <w:pPr>
        <w:ind w:left="1080" w:hanging="72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F244AB"/>
    <w:multiLevelType w:val="hybridMultilevel"/>
    <w:tmpl w:val="FC5AD442"/>
    <w:lvl w:ilvl="0" w:tplc="72F48BAE">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903396"/>
    <w:multiLevelType w:val="hybridMultilevel"/>
    <w:tmpl w:val="96909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CC0A73"/>
    <w:multiLevelType w:val="hybridMultilevel"/>
    <w:tmpl w:val="9F80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52543"/>
    <w:multiLevelType w:val="hybridMultilevel"/>
    <w:tmpl w:val="04B6101A"/>
    <w:lvl w:ilvl="0" w:tplc="72F48BAE">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C600F"/>
    <w:multiLevelType w:val="hybridMultilevel"/>
    <w:tmpl w:val="C928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6D7B4F"/>
    <w:multiLevelType w:val="hybridMultilevel"/>
    <w:tmpl w:val="B73C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3F4F39"/>
    <w:multiLevelType w:val="hybridMultilevel"/>
    <w:tmpl w:val="F3D849B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6E6C7E2F"/>
    <w:multiLevelType w:val="hybridMultilevel"/>
    <w:tmpl w:val="45F64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845F9E"/>
    <w:multiLevelType w:val="hybridMultilevel"/>
    <w:tmpl w:val="ED0EF9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FFA1EBB"/>
    <w:multiLevelType w:val="hybridMultilevel"/>
    <w:tmpl w:val="34AAC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16E51E3"/>
    <w:multiLevelType w:val="hybridMultilevel"/>
    <w:tmpl w:val="869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742A7"/>
    <w:multiLevelType w:val="hybridMultilevel"/>
    <w:tmpl w:val="80FA9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9762A1"/>
    <w:multiLevelType w:val="hybridMultilevel"/>
    <w:tmpl w:val="14AE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14"/>
  </w:num>
  <w:num w:numId="5">
    <w:abstractNumId w:val="7"/>
  </w:num>
  <w:num w:numId="6">
    <w:abstractNumId w:val="13"/>
  </w:num>
  <w:num w:numId="7">
    <w:abstractNumId w:val="3"/>
  </w:num>
  <w:num w:numId="8">
    <w:abstractNumId w:val="9"/>
  </w:num>
  <w:num w:numId="9">
    <w:abstractNumId w:val="10"/>
  </w:num>
  <w:num w:numId="10">
    <w:abstractNumId w:val="12"/>
  </w:num>
  <w:num w:numId="11">
    <w:abstractNumId w:val="4"/>
  </w:num>
  <w:num w:numId="12">
    <w:abstractNumId w:val="0"/>
  </w:num>
  <w:num w:numId="13">
    <w:abstractNumId w:val="5"/>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E8"/>
    <w:rsid w:val="000E62AA"/>
    <w:rsid w:val="003B46E8"/>
    <w:rsid w:val="00433F3A"/>
    <w:rsid w:val="005D00BC"/>
    <w:rsid w:val="00634634"/>
    <w:rsid w:val="0087380C"/>
    <w:rsid w:val="009A36CA"/>
    <w:rsid w:val="00AA2816"/>
    <w:rsid w:val="00B27FB0"/>
    <w:rsid w:val="00EC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D7F4"/>
  <w15:chartTrackingRefBased/>
  <w15:docId w15:val="{E2DB8CAA-6A11-43AF-A5C3-640FA2EF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B46E8"/>
    <w:pPr>
      <w:spacing w:after="200" w:line="240" w:lineRule="auto"/>
      <w:jc w:val="both"/>
    </w:pPr>
    <w:rPr>
      <w:rFonts w:ascii="Calibri" w:eastAsia="Times New Roman" w:hAnsi="Calibri" w:cs="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B46E8"/>
    <w:rPr>
      <w:color w:val="0000FF"/>
      <w:u w:val="single"/>
    </w:rPr>
  </w:style>
  <w:style w:type="paragraph" w:styleId="ListParagraph">
    <w:name w:val="List Paragraph"/>
    <w:basedOn w:val="Normal"/>
    <w:uiPriority w:val="34"/>
    <w:qFormat/>
    <w:rsid w:val="003B46E8"/>
    <w:pPr>
      <w:ind w:left="720"/>
      <w:contextualSpacing/>
    </w:pPr>
  </w:style>
  <w:style w:type="paragraph" w:styleId="NormalWeb">
    <w:name w:val="Normal (Web)"/>
    <w:basedOn w:val="Normal"/>
    <w:uiPriority w:val="99"/>
    <w:semiHidden/>
    <w:unhideWhenUsed/>
    <w:rsid w:val="003B46E8"/>
    <w:pPr>
      <w:spacing w:before="240" w:after="240" w:line="360" w:lineRule="atLeast"/>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3B46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6E8"/>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5589">
      <w:bodyDiv w:val="1"/>
      <w:marLeft w:val="0"/>
      <w:marRight w:val="0"/>
      <w:marTop w:val="0"/>
      <w:marBottom w:val="0"/>
      <w:divBdr>
        <w:top w:val="none" w:sz="0" w:space="0" w:color="auto"/>
        <w:left w:val="none" w:sz="0" w:space="0" w:color="auto"/>
        <w:bottom w:val="none" w:sz="0" w:space="0" w:color="auto"/>
        <w:right w:val="none" w:sz="0" w:space="0" w:color="auto"/>
      </w:divBdr>
    </w:div>
    <w:div w:id="118379508">
      <w:bodyDiv w:val="1"/>
      <w:marLeft w:val="0"/>
      <w:marRight w:val="0"/>
      <w:marTop w:val="0"/>
      <w:marBottom w:val="0"/>
      <w:divBdr>
        <w:top w:val="none" w:sz="0" w:space="0" w:color="auto"/>
        <w:left w:val="none" w:sz="0" w:space="0" w:color="auto"/>
        <w:bottom w:val="none" w:sz="0" w:space="0" w:color="auto"/>
        <w:right w:val="none" w:sz="0" w:space="0" w:color="auto"/>
      </w:divBdr>
    </w:div>
    <w:div w:id="209677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ofelifezone.info/dofe-skills-for-work.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4BD35-D140-4156-B06A-76006E1CA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Moray Council</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TMC</dc:creator>
  <cp:keywords/>
  <dc:description/>
  <cp:lastModifiedBy>Administrator</cp:lastModifiedBy>
  <cp:revision>3</cp:revision>
  <cp:lastPrinted>2022-01-23T11:41:00Z</cp:lastPrinted>
  <dcterms:created xsi:type="dcterms:W3CDTF">2024-12-11T09:36:00Z</dcterms:created>
  <dcterms:modified xsi:type="dcterms:W3CDTF">2025-01-06T17:20:00Z</dcterms:modified>
</cp:coreProperties>
</file>